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F4447" w:rsidRDefault="009F4447" w:rsidP="00837150">
      <w:pPr>
        <w:jc w:val="center"/>
        <w:rPr>
          <w:rFonts w:ascii="Arial" w:hAnsi="Arial" w:cs="Arial"/>
          <w:b/>
          <w:sz w:val="32"/>
          <w:szCs w:val="32"/>
        </w:rPr>
      </w:pPr>
    </w:p>
    <w:p w:rsidR="009F4447" w:rsidRDefault="00683FAB" w:rsidP="00837150">
      <w:pPr>
        <w:jc w:val="center"/>
        <w:rPr>
          <w:rFonts w:ascii="Arial" w:hAnsi="Arial" w:cs="Arial"/>
          <w:b/>
          <w:sz w:val="32"/>
          <w:szCs w:val="32"/>
        </w:rPr>
      </w:pPr>
      <w:r>
        <w:rPr>
          <w:rFonts w:ascii="Arial" w:hAnsi="Arial" w:cs="Arial"/>
          <w:b/>
          <w:noProof/>
          <w:sz w:val="32"/>
          <w:szCs w:val="32"/>
        </w:rPr>
        <w:pict>
          <v:group id="_x0000_s1037" style="position:absolute;left:0;text-align:left;margin-left:-73.5pt;margin-top:10.45pt;width:621pt;height:1in;z-index:251657728" coordorigin="-30,10124" coordsize="12420,1440">
            <v:rect id="_x0000_s1038" style="position:absolute;left:-30;top:10124;width:12420;height:1440;mso-wrap-distance-left:2.88pt;mso-wrap-distance-top:2.88pt;mso-wrap-distance-right:2.88pt;mso-wrap-distance-bottom:2.88pt" fillcolor="#912a39 [rgb(145,42,57) cmyk(0,100,61.2,43.1)]" insetpen="t" o:cliptowrap="t">
              <v:stroke>
                <o:left v:ext="view" joinstyle="miter" insetpen="t"/>
                <o:top v:ext="view" joinstyle="miter" insetpen="t"/>
                <o:right v:ext="view" joinstyle="miter" insetpen="t"/>
                <o:bottom v:ext="view" joinstyle="miter" insetpen="t"/>
              </v:stroke>
              <v:shadow color="#ccc"/>
              <v:textbox inset="2.88pt,2.88pt,2.88pt,2.88pt"/>
            </v:rect>
            <v:group id="_x0000_s1039" style="position:absolute;left:360;top:10234;width:11500;height:1239" coordorigin="420,10234" coordsize="11500,1239">
              <v:rect id="_x0000_s1040" style="position:absolute;left:8030;top:10252;width:838;height:1210;mso-wrap-distance-left:2.88pt;mso-wrap-distance-top:2.88pt;mso-wrap-distance-right:2.88pt;mso-wrap-distance-bottom:2.88pt" filled="f" strokeweight="1pt" insetpen="t" o:cliptowrap="t">
                <v:stroke>
                  <o:left v:ext="view" weight="1pt" joinstyle="miter" insetpen="t"/>
                  <o:top v:ext="view" weight="1pt" joinstyle="miter" insetpen="t"/>
                  <o:right v:ext="view" weight="1pt" joinstyle="miter" insetpen="t"/>
                  <o:bottom v:ext="view" weight="1pt" joinstyle="miter" insetpen="t"/>
                </v:stroke>
                <v:imagedata r:id="rId7" o:title="IOWA1"/>
                <v:shadow color="#ccc"/>
                <v:path o:extrusionok="f"/>
                <o:lock v:ext="edit" aspectratio="t"/>
              </v:rect>
              <v:rect id="_x0000_s1041" style="position:absolute;left:4239;top:10254;width:897;height:1210;mso-wrap-distance-left:2.88pt;mso-wrap-distance-top:2.88pt;mso-wrap-distance-right:2.88pt;mso-wrap-distance-bottom:2.88pt" filled="f" strokeweight="1pt" insetpen="t" o:cliptowrap="t">
                <v:stroke>
                  <o:left v:ext="view" weight="1pt" joinstyle="miter" insetpen="t"/>
                  <o:top v:ext="view" weight="1pt" joinstyle="miter" insetpen="t"/>
                  <o:right v:ext="view" weight="1pt" joinstyle="miter" insetpen="t"/>
                  <o:bottom v:ext="view" weight="1pt" joinstyle="miter" insetpen="t"/>
                </v:stroke>
                <v:imagedata r:id="rId8" o:title="MC4" croptop="3442f" cropbottom="5306f" cropright="4760f"/>
                <v:shadow color="#ccc"/>
                <v:path o:extrusionok="f"/>
                <o:lock v:ext="edit" aspectratio="t"/>
              </v:rect>
              <v:rect id="_x0000_s1042" style="position:absolute;left:10700;top:10247;width:1220;height:1210;mso-wrap-distance-left:2.88pt;mso-wrap-distance-top:2.88pt;mso-wrap-distance-right:2.88pt;mso-wrap-distance-bottom:2.88pt" o:preferrelative="t" filled="f" strokeweight="1pt" insetpen="t" o:cliptowrap="t">
                <v:stroke>
                  <o:left v:ext="view" weight="1pt" joinstyle="miter" insetpen="t"/>
                  <o:top v:ext="view" weight="1pt" joinstyle="miter" insetpen="t"/>
                  <o:right v:ext="view" weight="1pt" joinstyle="miter" insetpen="t"/>
                  <o:bottom v:ext="view" weight="1pt" joinstyle="miter" insetpen="t"/>
                </v:stroke>
                <v:imagedata r:id="rId9" o:title="P6240021" cropright="16643f"/>
                <v:shadow color="#ccc"/>
                <v:path o:extrusionok="f"/>
                <o:lock v:ext="edit" aspectratio="t"/>
              </v:rect>
              <v:rect id="_x0000_s1043" style="position:absolute;left:5225;top:10263;width:2725;height:1210;mso-wrap-distance-left:2.88pt;mso-wrap-distance-top:2.88pt;mso-wrap-distance-right:2.88pt;mso-wrap-distance-bottom:2.88pt" filled="f" strokeweight="1pt" insetpen="t" o:cliptowrap="t">
                <v:stroke>
                  <o:left v:ext="view" weight="1pt" joinstyle="miter" insetpen="t"/>
                  <o:top v:ext="view" weight="1pt" joinstyle="miter" insetpen="t"/>
                  <o:right v:ext="view" weight="1pt" joinstyle="miter" insetpen="t"/>
                  <o:bottom v:ext="view" weight="1pt" joinstyle="miter" insetpen="t"/>
                </v:stroke>
                <v:imagedata r:id="rId10" o:title="P4290005"/>
                <v:shadow color="#ccc"/>
                <v:path o:extrusionok="f"/>
                <o:lock v:ext="edit" aspectratio="t"/>
              </v:rect>
              <v:rect id="_x0000_s1044" style="position:absolute;left:2723;top:10237;width:1433;height:1210;mso-wrap-distance-left:2.88pt;mso-wrap-distance-top:2.88pt;mso-wrap-distance-right:2.88pt;mso-wrap-distance-bottom:2.88pt" filled="f" strokeweight="1pt" insetpen="t" o:cliptowrap="t">
                <v:stroke>
                  <o:left v:ext="view" weight="1pt" joinstyle="miter" insetpen="t"/>
                  <o:top v:ext="view" weight="1pt" joinstyle="miter" insetpen="t"/>
                  <o:right v:ext="view" weight="1pt" joinstyle="miter" insetpen="t"/>
                  <o:bottom v:ext="view" weight="1pt" joinstyle="miter" insetpen="t"/>
                </v:stroke>
                <v:imagedata r:id="rId11" o:title="PA160042"/>
                <v:shadow color="#ccc"/>
                <v:path o:extrusionok="f"/>
                <o:lock v:ext="edit" aspectratio="t"/>
              </v:rect>
              <v:rect id="_x0000_s1045" style="position:absolute;left:420;top:10238;width:1246;height:1210;mso-wrap-distance-left:2.88pt;mso-wrap-distance-top:2.88pt;mso-wrap-distance-right:2.88pt;mso-wrap-distance-bottom:2.88pt" filled="f" insetpen="t" o:cliptowrap="t">
                <v:stroke>
                  <o:left v:ext="view" joinstyle="miter" insetpen="t"/>
                  <o:top v:ext="view" joinstyle="miter" insetpen="t"/>
                  <o:right v:ext="view" joinstyle="miter" insetpen="t"/>
                  <o:bottom v:ext="view" joinstyle="miter" insetpen="t"/>
                </v:stroke>
                <v:imagedata r:id="rId12" o:title="training" cropleft="14877f"/>
                <v:shadow color="#ccc"/>
                <v:path o:extrusionok="f"/>
                <o:lock v:ext="edit" aspectratio="t"/>
              </v:rect>
              <v:rect id="_x0000_s1046" style="position:absolute;left:1760;top:10234;width:879;height:1210;mso-wrap-distance-left:2.88pt;mso-wrap-distance-top:2.88pt;mso-wrap-distance-right:2.88pt;mso-wrap-distance-bottom:2.88pt" filled="f" insetpen="t" o:cliptowrap="t">
                <v:stroke>
                  <o:left v:ext="view" joinstyle="miter" insetpen="t"/>
                  <o:top v:ext="view" joinstyle="miter" insetpen="t"/>
                  <o:right v:ext="view" joinstyle="miter" insetpen="t"/>
                  <o:bottom v:ext="view" joinstyle="miter" insetpen="t"/>
                </v:stroke>
                <v:imagedata r:id="rId13" o:title="105_0516"/>
                <v:shadow color="#ccc"/>
                <v:path o:extrusionok="f"/>
                <o:lock v:ext="edit" aspectratio="t"/>
              </v:rect>
              <v:rect id="_x0000_s1047" style="position:absolute;left:8973;top:10246;width:1637;height:1210;mso-wrap-distance-left:2.88pt;mso-wrap-distance-top:2.88pt;mso-wrap-distance-right:2.88pt;mso-wrap-distance-bottom:2.88pt" filled="f" insetpen="t" o:cliptowrap="t">
                <v:stroke>
                  <o:left v:ext="view" joinstyle="miter" insetpen="t"/>
                  <o:top v:ext="view" joinstyle="miter" insetpen="t"/>
                  <o:right v:ext="view" joinstyle="miter" insetpen="t"/>
                  <o:bottom v:ext="view" joinstyle="miter" insetpen="t"/>
                </v:stroke>
                <v:imagedata r:id="rId14" o:title="MVC-011F"/>
                <v:shadow color="#ccc"/>
                <v:path o:extrusionok="f"/>
                <o:lock v:ext="edit" aspectratio="t"/>
              </v:rect>
            </v:group>
          </v:group>
        </w:pict>
      </w:r>
    </w:p>
    <w:p w:rsidR="009F4447" w:rsidRDefault="009F4447" w:rsidP="00837150">
      <w:pPr>
        <w:jc w:val="center"/>
        <w:rPr>
          <w:rFonts w:ascii="Arial" w:hAnsi="Arial" w:cs="Arial"/>
          <w:b/>
          <w:sz w:val="32"/>
          <w:szCs w:val="32"/>
        </w:rPr>
      </w:pPr>
    </w:p>
    <w:p w:rsidR="009F4447" w:rsidRDefault="009F4447" w:rsidP="00837150">
      <w:pPr>
        <w:jc w:val="center"/>
        <w:rPr>
          <w:rFonts w:ascii="Arial" w:hAnsi="Arial" w:cs="Arial"/>
          <w:b/>
          <w:sz w:val="32"/>
          <w:szCs w:val="32"/>
        </w:rPr>
      </w:pPr>
    </w:p>
    <w:p w:rsidR="009F4447" w:rsidRDefault="009F4447" w:rsidP="00837150">
      <w:pPr>
        <w:jc w:val="center"/>
        <w:rPr>
          <w:rFonts w:ascii="Arial" w:hAnsi="Arial" w:cs="Arial"/>
          <w:b/>
          <w:sz w:val="32"/>
          <w:szCs w:val="32"/>
        </w:rPr>
      </w:pPr>
    </w:p>
    <w:p w:rsidR="009F4447" w:rsidRDefault="009F4447" w:rsidP="00837150">
      <w:pPr>
        <w:jc w:val="center"/>
        <w:rPr>
          <w:rFonts w:ascii="Arial" w:hAnsi="Arial" w:cs="Arial"/>
          <w:b/>
          <w:sz w:val="32"/>
          <w:szCs w:val="32"/>
        </w:rPr>
      </w:pPr>
    </w:p>
    <w:p w:rsidR="009F4447" w:rsidRPr="00C2151C" w:rsidRDefault="009F4447" w:rsidP="00837150">
      <w:pPr>
        <w:jc w:val="center"/>
        <w:rPr>
          <w:rFonts w:ascii="Arial" w:hAnsi="Arial" w:cs="Arial"/>
          <w:b/>
        </w:rPr>
      </w:pPr>
    </w:p>
    <w:p w:rsidR="007464E8" w:rsidRDefault="00190760" w:rsidP="00B477BC">
      <w:pPr>
        <w:shd w:val="clear" w:color="auto" w:fill="FFFFFF"/>
        <w:spacing w:before="226"/>
        <w:jc w:val="center"/>
        <w:rPr>
          <w:rFonts w:ascii="Arial" w:hAnsi="Arial" w:cs="Arial"/>
          <w:b/>
          <w:color w:val="000000"/>
          <w:spacing w:val="-29"/>
          <w:sz w:val="28"/>
          <w:szCs w:val="28"/>
          <w:u w:val="single"/>
        </w:rPr>
      </w:pPr>
      <w:bookmarkStart w:id="0" w:name="_Toc230067993"/>
      <w:r>
        <w:rPr>
          <w:rFonts w:ascii="Arial" w:hAnsi="Arial" w:cs="Arial"/>
          <w:b/>
          <w:color w:val="000000"/>
          <w:spacing w:val="-29"/>
          <w:sz w:val="28"/>
          <w:szCs w:val="28"/>
          <w:u w:val="single"/>
        </w:rPr>
        <w:t>S</w:t>
      </w:r>
      <w:r w:rsidR="007464E8" w:rsidRPr="002733C1">
        <w:rPr>
          <w:rFonts w:ascii="Arial" w:hAnsi="Arial" w:cs="Arial"/>
          <w:b/>
          <w:color w:val="000000"/>
          <w:spacing w:val="-29"/>
          <w:sz w:val="28"/>
          <w:szCs w:val="28"/>
          <w:u w:val="single"/>
        </w:rPr>
        <w:t>COPE OF SUPPLY</w:t>
      </w:r>
    </w:p>
    <w:p w:rsidR="00B477BC" w:rsidRDefault="007464E8" w:rsidP="00F819DB">
      <w:pPr>
        <w:shd w:val="clear" w:color="auto" w:fill="FFFFFF"/>
        <w:tabs>
          <w:tab w:val="left" w:pos="1166"/>
        </w:tabs>
        <w:spacing w:before="211" w:line="418" w:lineRule="exact"/>
        <w:ind w:left="19"/>
        <w:rPr>
          <w:b/>
          <w:bCs/>
          <w:color w:val="000000"/>
          <w:spacing w:val="-8"/>
          <w:sz w:val="30"/>
          <w:szCs w:val="30"/>
        </w:rPr>
      </w:pPr>
      <w:r w:rsidRPr="0066609A">
        <w:rPr>
          <w:rFonts w:ascii="Arial" w:hAnsi="Arial" w:cs="Arial"/>
          <w:color w:val="000000"/>
        </w:rPr>
        <w:t>.</w:t>
      </w:r>
      <w:r w:rsidR="00CB1DA4">
        <w:rPr>
          <w:rFonts w:ascii="Arial" w:hAnsi="Arial" w:cs="Arial"/>
          <w:color w:val="000000"/>
        </w:rPr>
        <w:tab/>
      </w:r>
      <w:r w:rsidR="00217455" w:rsidRPr="00217455">
        <w:rPr>
          <w:b/>
          <w:bCs/>
          <w:color w:val="000000"/>
          <w:spacing w:val="-8"/>
          <w:sz w:val="30"/>
          <w:szCs w:val="30"/>
        </w:rPr>
        <w:t xml:space="preserve"> </w:t>
      </w:r>
    </w:p>
    <w:p w:rsidR="00217455" w:rsidRPr="00217455" w:rsidRDefault="00217455" w:rsidP="00F819DB">
      <w:pPr>
        <w:shd w:val="clear" w:color="auto" w:fill="FFFFFF"/>
        <w:tabs>
          <w:tab w:val="left" w:pos="1166"/>
        </w:tabs>
        <w:spacing w:before="211" w:line="418" w:lineRule="exact"/>
        <w:ind w:left="19"/>
        <w:rPr>
          <w:rFonts w:ascii="Arial" w:hAnsi="Arial" w:cs="Arial"/>
        </w:rPr>
      </w:pPr>
      <w:r w:rsidRPr="002733C1">
        <w:rPr>
          <w:rFonts w:ascii="Arial" w:hAnsi="Arial" w:cs="Arial"/>
          <w:b/>
          <w:bCs/>
          <w:color w:val="000000"/>
          <w:spacing w:val="-8"/>
          <w:sz w:val="30"/>
          <w:szCs w:val="30"/>
          <w:u w:val="single"/>
        </w:rPr>
        <w:t>Gas Turbine</w:t>
      </w:r>
    </w:p>
    <w:p w:rsidR="00217455" w:rsidRPr="00217455" w:rsidRDefault="00217455" w:rsidP="00CB1DA4">
      <w:pPr>
        <w:shd w:val="clear" w:color="auto" w:fill="FFFFFF"/>
        <w:spacing w:line="418" w:lineRule="exact"/>
        <w:ind w:left="19" w:firstLine="701"/>
        <w:rPr>
          <w:rFonts w:ascii="Arial" w:hAnsi="Arial" w:cs="Arial"/>
        </w:rPr>
      </w:pPr>
      <w:r w:rsidRPr="00217455">
        <w:rPr>
          <w:rFonts w:ascii="Arial" w:hAnsi="Arial" w:cs="Arial"/>
          <w:color w:val="000000"/>
          <w:spacing w:val="-6"/>
        </w:rPr>
        <w:t>Base-mounted gas turbine including:</w:t>
      </w:r>
    </w:p>
    <w:p w:rsidR="00217455" w:rsidRDefault="00217455" w:rsidP="00217455">
      <w:pPr>
        <w:shd w:val="clear" w:color="auto" w:fill="FFFFFF"/>
        <w:tabs>
          <w:tab w:val="left" w:pos="1517"/>
        </w:tabs>
        <w:spacing w:line="418" w:lineRule="exact"/>
        <w:ind w:left="1162"/>
        <w:rPr>
          <w:rFonts w:ascii="Arial" w:hAnsi="Arial" w:cs="Arial"/>
          <w:color w:val="000000"/>
          <w:spacing w:val="-9"/>
        </w:rPr>
      </w:pPr>
      <w:r w:rsidRPr="00217455">
        <w:rPr>
          <w:rFonts w:ascii="Arial" w:hAnsi="Arial" w:cs="Arial"/>
          <w:b/>
          <w:bCs/>
          <w:color w:val="000000"/>
        </w:rPr>
        <w:t>•</w:t>
      </w:r>
      <w:r w:rsidRPr="00217455">
        <w:rPr>
          <w:rFonts w:ascii="Arial" w:hAnsi="Arial" w:cs="Arial"/>
          <w:b/>
          <w:bCs/>
          <w:color w:val="000000"/>
        </w:rPr>
        <w:tab/>
      </w:r>
      <w:r w:rsidRPr="00217455">
        <w:rPr>
          <w:rFonts w:ascii="Arial" w:hAnsi="Arial" w:cs="Arial"/>
          <w:color w:val="000000"/>
          <w:spacing w:val="-9"/>
        </w:rPr>
        <w:t>Modulating IGV (inlet guide vanes)</w:t>
      </w:r>
    </w:p>
    <w:p w:rsidR="00B477BC" w:rsidRPr="00217455" w:rsidRDefault="00B477BC" w:rsidP="00217455">
      <w:pPr>
        <w:shd w:val="clear" w:color="auto" w:fill="FFFFFF"/>
        <w:tabs>
          <w:tab w:val="left" w:pos="1517"/>
        </w:tabs>
        <w:spacing w:line="418" w:lineRule="exact"/>
        <w:ind w:left="1162"/>
        <w:rPr>
          <w:rFonts w:ascii="Arial" w:hAnsi="Arial" w:cs="Arial"/>
        </w:rPr>
      </w:pPr>
    </w:p>
    <w:p w:rsidR="00217455" w:rsidRDefault="00217455" w:rsidP="00217455">
      <w:pPr>
        <w:shd w:val="clear" w:color="auto" w:fill="FFFFFF"/>
        <w:tabs>
          <w:tab w:val="left" w:pos="1166"/>
        </w:tabs>
        <w:spacing w:before="288"/>
        <w:ind w:left="19"/>
        <w:rPr>
          <w:rFonts w:ascii="Arial" w:hAnsi="Arial" w:cs="Arial"/>
          <w:b/>
          <w:bCs/>
          <w:color w:val="000000"/>
          <w:spacing w:val="-9"/>
          <w:sz w:val="30"/>
          <w:szCs w:val="30"/>
          <w:u w:val="single"/>
        </w:rPr>
      </w:pPr>
      <w:r w:rsidRPr="00217455">
        <w:rPr>
          <w:rFonts w:ascii="Arial" w:hAnsi="Arial" w:cs="Arial"/>
          <w:b/>
          <w:bCs/>
          <w:color w:val="000000"/>
          <w:sz w:val="30"/>
          <w:szCs w:val="30"/>
        </w:rPr>
        <w:tab/>
      </w:r>
      <w:r w:rsidRPr="00737E87">
        <w:rPr>
          <w:rFonts w:ascii="Arial" w:hAnsi="Arial" w:cs="Arial"/>
          <w:b/>
          <w:bCs/>
          <w:color w:val="000000"/>
          <w:spacing w:val="-9"/>
          <w:sz w:val="30"/>
          <w:szCs w:val="30"/>
          <w:u w:val="single"/>
        </w:rPr>
        <w:t>Combustion System</w:t>
      </w:r>
    </w:p>
    <w:p w:rsidR="00B477BC" w:rsidRPr="00737E87" w:rsidRDefault="00B477BC" w:rsidP="00217455">
      <w:pPr>
        <w:shd w:val="clear" w:color="auto" w:fill="FFFFFF"/>
        <w:tabs>
          <w:tab w:val="left" w:pos="1166"/>
        </w:tabs>
        <w:spacing w:before="288"/>
        <w:ind w:left="19"/>
        <w:rPr>
          <w:rFonts w:ascii="Arial" w:hAnsi="Arial" w:cs="Arial"/>
          <w:u w:val="single"/>
        </w:rPr>
      </w:pP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41" w:lineRule="exact"/>
        <w:ind w:left="1162"/>
        <w:rPr>
          <w:rFonts w:ascii="Arial" w:hAnsi="Arial" w:cs="Arial"/>
          <w:b/>
          <w:bCs/>
          <w:color w:val="000000"/>
        </w:rPr>
      </w:pPr>
      <w:r w:rsidRPr="00217455">
        <w:rPr>
          <w:rFonts w:ascii="Arial" w:hAnsi="Arial" w:cs="Arial"/>
          <w:color w:val="000000"/>
          <w:spacing w:val="-8"/>
        </w:rPr>
        <w:t>Dry Low NOx combustion system</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before="10" w:line="341" w:lineRule="exact"/>
        <w:ind w:left="1162"/>
        <w:rPr>
          <w:rFonts w:ascii="Arial" w:hAnsi="Arial" w:cs="Arial"/>
          <w:b/>
          <w:bCs/>
          <w:color w:val="000000"/>
        </w:rPr>
      </w:pPr>
      <w:r w:rsidRPr="00217455">
        <w:rPr>
          <w:rFonts w:ascii="Arial" w:hAnsi="Arial" w:cs="Arial"/>
          <w:color w:val="000000"/>
          <w:spacing w:val="-7"/>
        </w:rPr>
        <w:t>Combustion system features</w:t>
      </w:r>
    </w:p>
    <w:p w:rsidR="00217455" w:rsidRPr="00217455" w:rsidRDefault="00217455" w:rsidP="00217455">
      <w:pPr>
        <w:rPr>
          <w:rFonts w:ascii="Arial" w:hAnsi="Arial" w:cs="Arial"/>
          <w:sz w:val="2"/>
          <w:szCs w:val="2"/>
        </w:rPr>
      </w:pPr>
    </w:p>
    <w:p w:rsidR="00217455" w:rsidRPr="00217455" w:rsidRDefault="00217455" w:rsidP="00217455">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217455">
        <w:rPr>
          <w:rFonts w:ascii="Arial" w:hAnsi="Arial" w:cs="Arial"/>
          <w:color w:val="000000"/>
          <w:spacing w:val="-6"/>
        </w:rPr>
        <w:t>Thermal barrier coated liners</w:t>
      </w:r>
    </w:p>
    <w:p w:rsidR="00217455" w:rsidRPr="00217455" w:rsidRDefault="00217455" w:rsidP="00217455">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217455">
        <w:rPr>
          <w:rFonts w:ascii="Arial" w:hAnsi="Arial" w:cs="Arial"/>
          <w:color w:val="000000"/>
          <w:spacing w:val="-6"/>
        </w:rPr>
        <w:t>Nimonic transition pieces</w:t>
      </w:r>
    </w:p>
    <w:p w:rsidR="00217455" w:rsidRPr="00217455" w:rsidRDefault="00217455" w:rsidP="00217455">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217455">
        <w:rPr>
          <w:rFonts w:ascii="Arial" w:hAnsi="Arial" w:cs="Arial"/>
          <w:color w:val="000000"/>
          <w:spacing w:val="-10"/>
        </w:rPr>
        <w:t>Reuter Stokes SiC flame detectors</w:t>
      </w:r>
    </w:p>
    <w:p w:rsidR="00217455" w:rsidRPr="00217455" w:rsidRDefault="00217455" w:rsidP="00217455">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217455">
        <w:rPr>
          <w:rFonts w:ascii="Arial" w:hAnsi="Arial" w:cs="Arial"/>
          <w:color w:val="000000"/>
          <w:spacing w:val="-7"/>
        </w:rPr>
        <w:t>Compressor inlet heating</w:t>
      </w:r>
    </w:p>
    <w:p w:rsidR="00217455" w:rsidRPr="00217455" w:rsidRDefault="00217455" w:rsidP="00217455">
      <w:pPr>
        <w:shd w:val="clear" w:color="auto" w:fill="FFFFFF"/>
        <w:tabs>
          <w:tab w:val="left" w:pos="2237"/>
        </w:tabs>
        <w:spacing w:line="341" w:lineRule="exact"/>
        <w:ind w:left="1872"/>
        <w:rPr>
          <w:rFonts w:ascii="Arial" w:hAnsi="Arial" w:cs="Arial"/>
        </w:rPr>
      </w:pPr>
      <w:r w:rsidRPr="00217455">
        <w:rPr>
          <w:rFonts w:ascii="Arial" w:hAnsi="Arial" w:cs="Arial"/>
          <w:color w:val="000000"/>
        </w:rPr>
        <w:t>-</w:t>
      </w:r>
      <w:r w:rsidRPr="00217455">
        <w:rPr>
          <w:rFonts w:ascii="Arial" w:hAnsi="Arial" w:cs="Arial"/>
          <w:color w:val="000000"/>
        </w:rPr>
        <w:tab/>
      </w:r>
      <w:r w:rsidRPr="00217455">
        <w:rPr>
          <w:rFonts w:ascii="Arial" w:hAnsi="Arial" w:cs="Arial"/>
          <w:color w:val="000000"/>
          <w:spacing w:val="-7"/>
        </w:rPr>
        <w:t>Stainless steel water injection piping (GT unit)</w:t>
      </w:r>
    </w:p>
    <w:p w:rsidR="00217455" w:rsidRPr="00217455" w:rsidRDefault="00217455" w:rsidP="00217455">
      <w:pPr>
        <w:shd w:val="clear" w:color="auto" w:fill="FFFFFF"/>
        <w:tabs>
          <w:tab w:val="left" w:pos="1517"/>
        </w:tabs>
        <w:spacing w:before="10" w:line="341" w:lineRule="exact"/>
        <w:ind w:left="1162"/>
        <w:rPr>
          <w:rFonts w:ascii="Arial" w:hAnsi="Arial" w:cs="Arial"/>
        </w:rPr>
      </w:pPr>
      <w:r w:rsidRPr="00217455">
        <w:rPr>
          <w:rFonts w:ascii="Arial" w:hAnsi="Arial" w:cs="Arial"/>
          <w:b/>
          <w:bCs/>
          <w:color w:val="000000"/>
        </w:rPr>
        <w:t>•</w:t>
      </w:r>
      <w:r w:rsidRPr="00217455">
        <w:rPr>
          <w:rFonts w:ascii="Arial" w:hAnsi="Arial" w:cs="Arial"/>
          <w:b/>
          <w:bCs/>
          <w:color w:val="000000"/>
        </w:rPr>
        <w:tab/>
      </w:r>
      <w:r w:rsidRPr="00217455">
        <w:rPr>
          <w:rFonts w:ascii="Arial" w:hAnsi="Arial" w:cs="Arial"/>
          <w:color w:val="000000"/>
          <w:spacing w:val="-5"/>
        </w:rPr>
        <w:t>Water injection for NOx control</w:t>
      </w:r>
    </w:p>
    <w:p w:rsidR="00217455" w:rsidRPr="00217455" w:rsidRDefault="00217455" w:rsidP="00217455">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217455">
        <w:rPr>
          <w:rFonts w:ascii="Arial" w:hAnsi="Arial" w:cs="Arial"/>
          <w:color w:val="000000"/>
          <w:spacing w:val="-9"/>
        </w:rPr>
        <w:t>Liquid fuel</w:t>
      </w:r>
    </w:p>
    <w:p w:rsidR="00217455" w:rsidRPr="00217455" w:rsidRDefault="00217455" w:rsidP="00217455">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217455">
        <w:rPr>
          <w:rFonts w:ascii="Arial" w:hAnsi="Arial" w:cs="Arial"/>
          <w:color w:val="000000"/>
          <w:spacing w:val="-6"/>
        </w:rPr>
        <w:t>Off base water injection skid with:</w:t>
      </w:r>
    </w:p>
    <w:p w:rsidR="00217455" w:rsidRPr="00217455" w:rsidRDefault="00217455" w:rsidP="00217455">
      <w:pPr>
        <w:rPr>
          <w:rFonts w:ascii="Arial" w:hAnsi="Arial" w:cs="Arial"/>
          <w:sz w:val="2"/>
          <w:szCs w:val="2"/>
        </w:rPr>
      </w:pPr>
    </w:p>
    <w:p w:rsidR="00217455" w:rsidRPr="00217455" w:rsidRDefault="00217455" w:rsidP="00217455">
      <w:pPr>
        <w:widowControl w:val="0"/>
        <w:numPr>
          <w:ilvl w:val="0"/>
          <w:numId w:val="7"/>
        </w:numPr>
        <w:shd w:val="clear" w:color="auto" w:fill="FFFFFF"/>
        <w:tabs>
          <w:tab w:val="left" w:pos="2294"/>
        </w:tabs>
        <w:autoSpaceDE w:val="0"/>
        <w:autoSpaceDN w:val="0"/>
        <w:adjustRightInd w:val="0"/>
        <w:spacing w:line="341" w:lineRule="exact"/>
        <w:ind w:left="1872"/>
        <w:rPr>
          <w:rFonts w:ascii="Arial" w:hAnsi="Arial" w:cs="Arial"/>
          <w:color w:val="000000"/>
        </w:rPr>
      </w:pPr>
      <w:r w:rsidRPr="00217455">
        <w:rPr>
          <w:rFonts w:ascii="Arial" w:hAnsi="Arial" w:cs="Arial"/>
          <w:color w:val="000000"/>
          <w:spacing w:val="-13"/>
        </w:rPr>
        <w:t>Enclosure</w:t>
      </w:r>
    </w:p>
    <w:p w:rsidR="00217455" w:rsidRPr="00217455" w:rsidRDefault="00217455" w:rsidP="00217455">
      <w:pPr>
        <w:widowControl w:val="0"/>
        <w:numPr>
          <w:ilvl w:val="0"/>
          <w:numId w:val="7"/>
        </w:numPr>
        <w:shd w:val="clear" w:color="auto" w:fill="FFFFFF"/>
        <w:tabs>
          <w:tab w:val="left" w:pos="2294"/>
        </w:tabs>
        <w:autoSpaceDE w:val="0"/>
        <w:autoSpaceDN w:val="0"/>
        <w:adjustRightInd w:val="0"/>
        <w:spacing w:line="341" w:lineRule="exact"/>
        <w:ind w:left="1872"/>
        <w:rPr>
          <w:rFonts w:ascii="Arial" w:hAnsi="Arial" w:cs="Arial"/>
          <w:color w:val="000000"/>
        </w:rPr>
      </w:pPr>
      <w:r w:rsidRPr="00217455">
        <w:rPr>
          <w:rFonts w:ascii="Arial" w:hAnsi="Arial" w:cs="Arial"/>
          <w:color w:val="000000"/>
          <w:spacing w:val="-9"/>
        </w:rPr>
        <w:t>Space heater</w:t>
      </w:r>
    </w:p>
    <w:p w:rsidR="00217455" w:rsidRPr="00217455" w:rsidRDefault="00217455" w:rsidP="00217455">
      <w:pPr>
        <w:widowControl w:val="0"/>
        <w:numPr>
          <w:ilvl w:val="0"/>
          <w:numId w:val="7"/>
        </w:numPr>
        <w:shd w:val="clear" w:color="auto" w:fill="FFFFFF"/>
        <w:tabs>
          <w:tab w:val="left" w:pos="2294"/>
        </w:tabs>
        <w:autoSpaceDE w:val="0"/>
        <w:autoSpaceDN w:val="0"/>
        <w:adjustRightInd w:val="0"/>
        <w:spacing w:line="341" w:lineRule="exact"/>
        <w:ind w:left="1872"/>
        <w:rPr>
          <w:rFonts w:ascii="Arial" w:hAnsi="Arial" w:cs="Arial"/>
          <w:color w:val="000000"/>
        </w:rPr>
      </w:pPr>
      <w:r w:rsidRPr="00217455">
        <w:rPr>
          <w:rFonts w:ascii="Arial" w:hAnsi="Arial" w:cs="Arial"/>
          <w:color w:val="000000"/>
          <w:spacing w:val="-4"/>
        </w:rPr>
        <w:t>Water injection pump with variable frequency drive</w:t>
      </w:r>
    </w:p>
    <w:p w:rsidR="00217455" w:rsidRPr="00217455" w:rsidRDefault="00217455" w:rsidP="00217455">
      <w:pPr>
        <w:widowControl w:val="0"/>
        <w:numPr>
          <w:ilvl w:val="0"/>
          <w:numId w:val="7"/>
        </w:numPr>
        <w:shd w:val="clear" w:color="auto" w:fill="FFFFFF"/>
        <w:tabs>
          <w:tab w:val="left" w:pos="2294"/>
        </w:tabs>
        <w:autoSpaceDE w:val="0"/>
        <w:autoSpaceDN w:val="0"/>
        <w:adjustRightInd w:val="0"/>
        <w:spacing w:line="341" w:lineRule="exact"/>
        <w:ind w:left="1872"/>
        <w:rPr>
          <w:rFonts w:ascii="Arial" w:hAnsi="Arial" w:cs="Arial"/>
          <w:color w:val="000000"/>
        </w:rPr>
      </w:pPr>
      <w:r w:rsidRPr="00217455">
        <w:rPr>
          <w:rFonts w:ascii="Arial" w:hAnsi="Arial" w:cs="Arial"/>
          <w:color w:val="000000"/>
          <w:spacing w:val="-4"/>
        </w:rPr>
        <w:t>Water filter</w:t>
      </w:r>
    </w:p>
    <w:p w:rsidR="00217455" w:rsidRDefault="00217455" w:rsidP="00217455">
      <w:pPr>
        <w:widowControl w:val="0"/>
        <w:shd w:val="clear" w:color="auto" w:fill="FFFFFF"/>
        <w:tabs>
          <w:tab w:val="left" w:pos="2294"/>
        </w:tabs>
        <w:autoSpaceDE w:val="0"/>
        <w:autoSpaceDN w:val="0"/>
        <w:adjustRightInd w:val="0"/>
        <w:spacing w:line="341" w:lineRule="exact"/>
        <w:rPr>
          <w:rFonts w:ascii="Arial" w:hAnsi="Arial" w:cs="Arial"/>
          <w:color w:val="000000"/>
          <w:spacing w:val="-4"/>
        </w:rPr>
      </w:pPr>
    </w:p>
    <w:p w:rsidR="002733C1" w:rsidRDefault="00217455" w:rsidP="00217455">
      <w:pPr>
        <w:shd w:val="clear" w:color="auto" w:fill="FFFFFF"/>
        <w:tabs>
          <w:tab w:val="left" w:pos="1166"/>
        </w:tabs>
        <w:spacing w:before="307"/>
        <w:ind w:left="19"/>
        <w:rPr>
          <w:rFonts w:ascii="Arial" w:hAnsi="Arial" w:cs="Arial"/>
          <w:color w:val="000000"/>
          <w:spacing w:val="-4"/>
        </w:rPr>
      </w:pPr>
      <w:r>
        <w:rPr>
          <w:rFonts w:ascii="Arial" w:hAnsi="Arial" w:cs="Arial"/>
          <w:color w:val="000000"/>
          <w:spacing w:val="-4"/>
        </w:rPr>
        <w:tab/>
      </w:r>
    </w:p>
    <w:p w:rsidR="00217455" w:rsidRPr="00737E87" w:rsidRDefault="00217455" w:rsidP="00217455">
      <w:pPr>
        <w:shd w:val="clear" w:color="auto" w:fill="FFFFFF"/>
        <w:tabs>
          <w:tab w:val="left" w:pos="1166"/>
        </w:tabs>
        <w:spacing w:before="307"/>
        <w:ind w:left="19"/>
        <w:rPr>
          <w:rFonts w:ascii="Arial" w:hAnsi="Arial" w:cs="Arial"/>
          <w:u w:val="single"/>
        </w:rPr>
      </w:pPr>
      <w:r w:rsidRPr="00737E87">
        <w:rPr>
          <w:rFonts w:ascii="Arial" w:hAnsi="Arial" w:cs="Arial"/>
          <w:b/>
          <w:bCs/>
          <w:color w:val="000000"/>
          <w:spacing w:val="-12"/>
          <w:sz w:val="30"/>
          <w:szCs w:val="30"/>
          <w:u w:val="single"/>
        </w:rPr>
        <w:t>Fuel Systems</w:t>
      </w:r>
    </w:p>
    <w:p w:rsidR="00217455" w:rsidRPr="00737E87" w:rsidRDefault="00217455" w:rsidP="00737E87">
      <w:pPr>
        <w:shd w:val="clear" w:color="auto" w:fill="FFFFFF"/>
        <w:tabs>
          <w:tab w:val="left" w:pos="1814"/>
        </w:tabs>
        <w:spacing w:before="230"/>
        <w:ind w:left="19"/>
        <w:jc w:val="center"/>
        <w:rPr>
          <w:rFonts w:ascii="Arial" w:hAnsi="Arial" w:cs="Arial"/>
          <w:sz w:val="26"/>
          <w:szCs w:val="26"/>
          <w:u w:val="single"/>
        </w:rPr>
      </w:pPr>
      <w:r w:rsidRPr="00737E87">
        <w:rPr>
          <w:rFonts w:ascii="Arial" w:hAnsi="Arial" w:cs="Arial"/>
          <w:b/>
          <w:bCs/>
          <w:color w:val="000000"/>
          <w:spacing w:val="-31"/>
          <w:sz w:val="32"/>
          <w:szCs w:val="26"/>
          <w:u w:val="single"/>
        </w:rPr>
        <w:t>Gas Fuel System</w:t>
      </w:r>
    </w:p>
    <w:p w:rsidR="00737E87" w:rsidRPr="00737E87" w:rsidRDefault="00737E87" w:rsidP="00737E87">
      <w:pPr>
        <w:widowControl w:val="0"/>
        <w:shd w:val="clear" w:color="auto" w:fill="FFFFFF"/>
        <w:tabs>
          <w:tab w:val="left" w:pos="1517"/>
        </w:tabs>
        <w:autoSpaceDE w:val="0"/>
        <w:autoSpaceDN w:val="0"/>
        <w:adjustRightInd w:val="0"/>
        <w:spacing w:line="355" w:lineRule="exact"/>
        <w:ind w:left="1162"/>
        <w:rPr>
          <w:rFonts w:ascii="Arial" w:hAnsi="Arial" w:cs="Arial"/>
          <w:b/>
          <w:bCs/>
          <w:color w:val="000000"/>
        </w:rPr>
      </w:pP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6"/>
        </w:rPr>
        <w:t xml:space="preserve">Natural gas </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8"/>
        </w:rPr>
        <w:t>Stainless steel gas piping</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7"/>
        </w:rPr>
        <w:t>Natural Gas Flow measurement System Orifice Plate</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7"/>
        </w:rPr>
        <w:t>Calibration of Natural Gas Flow Measurement System - Orifice</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7"/>
        </w:rPr>
        <w:t>Single gas strainer</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9"/>
        </w:rPr>
        <w:t>Gas fuel valves on accessory base</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10"/>
        </w:rPr>
        <w:t>Gas fuel temperature &lt; 365°F (185°C)</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5"/>
        </w:rPr>
        <w:t>Gas fuel conditioning equipment</w:t>
      </w:r>
    </w:p>
    <w:p w:rsidR="00217455" w:rsidRPr="00217455" w:rsidRDefault="00217455" w:rsidP="00217455">
      <w:pPr>
        <w:rPr>
          <w:rFonts w:ascii="Arial" w:hAnsi="Arial" w:cs="Arial"/>
          <w:sz w:val="2"/>
          <w:szCs w:val="2"/>
        </w:rPr>
      </w:pPr>
    </w:p>
    <w:p w:rsidR="00217455" w:rsidRPr="00217455" w:rsidRDefault="00217455" w:rsidP="00217455">
      <w:pPr>
        <w:widowControl w:val="0"/>
        <w:numPr>
          <w:ilvl w:val="0"/>
          <w:numId w:val="8"/>
        </w:numPr>
        <w:shd w:val="clear" w:color="auto" w:fill="FFFFFF"/>
        <w:tabs>
          <w:tab w:val="left" w:pos="1819"/>
        </w:tabs>
        <w:autoSpaceDE w:val="0"/>
        <w:autoSpaceDN w:val="0"/>
        <w:adjustRightInd w:val="0"/>
        <w:spacing w:line="355" w:lineRule="exact"/>
        <w:ind w:left="1450"/>
        <w:rPr>
          <w:rFonts w:ascii="Arial" w:hAnsi="Arial" w:cs="Arial"/>
          <w:b/>
          <w:bCs/>
          <w:color w:val="000000"/>
        </w:rPr>
      </w:pPr>
      <w:r w:rsidRPr="00217455">
        <w:rPr>
          <w:rFonts w:ascii="Arial" w:hAnsi="Arial" w:cs="Arial"/>
          <w:color w:val="000000"/>
          <w:spacing w:val="-8"/>
        </w:rPr>
        <w:t>Fuel gas scrubber, cyclone type</w:t>
      </w:r>
    </w:p>
    <w:p w:rsidR="00217455" w:rsidRPr="00217455" w:rsidRDefault="00217455" w:rsidP="00217455">
      <w:pPr>
        <w:widowControl w:val="0"/>
        <w:numPr>
          <w:ilvl w:val="0"/>
          <w:numId w:val="8"/>
        </w:numPr>
        <w:shd w:val="clear" w:color="auto" w:fill="FFFFFF"/>
        <w:tabs>
          <w:tab w:val="left" w:pos="1819"/>
        </w:tabs>
        <w:autoSpaceDE w:val="0"/>
        <w:autoSpaceDN w:val="0"/>
        <w:adjustRightInd w:val="0"/>
        <w:spacing w:line="355" w:lineRule="exact"/>
        <w:ind w:left="1450"/>
        <w:rPr>
          <w:rFonts w:ascii="Arial" w:hAnsi="Arial" w:cs="Arial"/>
          <w:b/>
          <w:bCs/>
          <w:color w:val="000000"/>
        </w:rPr>
      </w:pPr>
      <w:r w:rsidRPr="00217455">
        <w:rPr>
          <w:rFonts w:ascii="Arial" w:hAnsi="Arial" w:cs="Arial"/>
          <w:color w:val="000000"/>
          <w:spacing w:val="-5"/>
        </w:rPr>
        <w:t>Duplex absolute separator filter</w:t>
      </w:r>
    </w:p>
    <w:p w:rsidR="00217455" w:rsidRPr="00217455" w:rsidRDefault="00217455" w:rsidP="00217455">
      <w:pPr>
        <w:shd w:val="clear" w:color="auto" w:fill="FFFFFF"/>
        <w:tabs>
          <w:tab w:val="left" w:pos="2170"/>
        </w:tabs>
        <w:spacing w:before="43"/>
        <w:ind w:left="1800"/>
        <w:rPr>
          <w:rFonts w:ascii="Arial" w:hAnsi="Arial" w:cs="Arial"/>
        </w:rPr>
      </w:pPr>
      <w:r w:rsidRPr="00217455">
        <w:rPr>
          <w:rFonts w:ascii="Arial" w:hAnsi="Arial" w:cs="Arial"/>
          <w:color w:val="000000"/>
        </w:rPr>
        <w:t>-</w:t>
      </w:r>
      <w:r w:rsidRPr="00217455">
        <w:rPr>
          <w:rFonts w:ascii="Arial" w:hAnsi="Arial" w:cs="Arial"/>
          <w:color w:val="000000"/>
        </w:rPr>
        <w:tab/>
      </w:r>
      <w:r w:rsidRPr="00217455">
        <w:rPr>
          <w:rFonts w:ascii="Arial" w:hAnsi="Arial" w:cs="Arial"/>
          <w:color w:val="000000"/>
          <w:spacing w:val="-7"/>
        </w:rPr>
        <w:t>Fuel gas chromatograph system</w:t>
      </w:r>
    </w:p>
    <w:p w:rsidR="00217455" w:rsidRPr="00217455" w:rsidRDefault="00217455" w:rsidP="00217455">
      <w:pPr>
        <w:shd w:val="clear" w:color="auto" w:fill="FFFFFF"/>
        <w:tabs>
          <w:tab w:val="left" w:pos="370"/>
        </w:tabs>
        <w:spacing w:before="62"/>
        <w:ind w:right="72"/>
        <w:jc w:val="center"/>
        <w:rPr>
          <w:rFonts w:ascii="Arial" w:hAnsi="Arial" w:cs="Arial"/>
        </w:rPr>
      </w:pPr>
      <w:r w:rsidRPr="00217455">
        <w:rPr>
          <w:rFonts w:ascii="Arial" w:hAnsi="Arial" w:cs="Arial"/>
          <w:color w:val="000000"/>
        </w:rPr>
        <w:t>-</w:t>
      </w:r>
      <w:r w:rsidRPr="00217455">
        <w:rPr>
          <w:rFonts w:ascii="Arial" w:hAnsi="Arial" w:cs="Arial"/>
          <w:color w:val="000000"/>
        </w:rPr>
        <w:tab/>
      </w:r>
      <w:r w:rsidRPr="00217455">
        <w:rPr>
          <w:rFonts w:ascii="Arial" w:hAnsi="Arial" w:cs="Arial"/>
          <w:color w:val="000000"/>
          <w:spacing w:val="-8"/>
        </w:rPr>
        <w:t>One (1) system provides signals for up to four (4) gas turbines</w:t>
      </w:r>
    </w:p>
    <w:p w:rsidR="00217455" w:rsidRDefault="00217455" w:rsidP="00737E87">
      <w:pPr>
        <w:shd w:val="clear" w:color="auto" w:fill="FFFFFF"/>
        <w:tabs>
          <w:tab w:val="left" w:pos="1824"/>
        </w:tabs>
        <w:spacing w:before="322"/>
        <w:ind w:left="19"/>
        <w:jc w:val="center"/>
        <w:rPr>
          <w:rFonts w:ascii="Arial" w:hAnsi="Arial" w:cs="Arial"/>
          <w:b/>
          <w:bCs/>
          <w:color w:val="000000"/>
          <w:spacing w:val="-8"/>
          <w:sz w:val="28"/>
          <w:szCs w:val="26"/>
          <w:u w:val="single"/>
        </w:rPr>
      </w:pPr>
      <w:r w:rsidRPr="00737E87">
        <w:rPr>
          <w:rFonts w:ascii="Arial" w:hAnsi="Arial" w:cs="Arial"/>
          <w:b/>
          <w:bCs/>
          <w:color w:val="000000"/>
          <w:spacing w:val="-8"/>
          <w:sz w:val="28"/>
          <w:szCs w:val="26"/>
          <w:u w:val="single"/>
        </w:rPr>
        <w:t>Liquid Fuel System</w:t>
      </w:r>
      <w:r w:rsidR="00AD7D38">
        <w:rPr>
          <w:rFonts w:ascii="Arial" w:hAnsi="Arial" w:cs="Arial"/>
          <w:b/>
          <w:bCs/>
          <w:color w:val="000000"/>
          <w:spacing w:val="-8"/>
          <w:sz w:val="28"/>
          <w:szCs w:val="26"/>
          <w:u w:val="single"/>
        </w:rPr>
        <w:t xml:space="preserve"> (Option)</w:t>
      </w:r>
    </w:p>
    <w:p w:rsidR="00737E87" w:rsidRPr="00737E87" w:rsidRDefault="00737E87" w:rsidP="00B477BC">
      <w:pPr>
        <w:widowControl w:val="0"/>
        <w:shd w:val="clear" w:color="auto" w:fill="FFFFFF"/>
        <w:tabs>
          <w:tab w:val="left" w:pos="1517"/>
        </w:tabs>
        <w:autoSpaceDE w:val="0"/>
        <w:autoSpaceDN w:val="0"/>
        <w:adjustRightInd w:val="0"/>
        <w:spacing w:line="355" w:lineRule="exact"/>
        <w:ind w:left="1162"/>
        <w:rPr>
          <w:rFonts w:ascii="Arial" w:hAnsi="Arial" w:cs="Arial"/>
          <w:b/>
          <w:bCs/>
          <w:color w:val="000000"/>
        </w:rPr>
      </w:pP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7"/>
        </w:rPr>
        <w:t>Stainless steel fuel oil piping</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7"/>
        </w:rPr>
        <w:t>Duplex, low pressure fuel filters, on-base</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6"/>
        </w:rPr>
        <w:t>Main liquid fuel filter differential pressure transducer, 96LF</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5"/>
        </w:rPr>
        <w:t>Liquid fuel/atomizing air module</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6"/>
        </w:rPr>
        <w:t>Single, motor driven, atomizing air compressor</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6"/>
        </w:rPr>
        <w:t>Motor driven, 1x100% capacity, main liquid fuel pump</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7"/>
        </w:rPr>
        <w:t>Main liquid fuel pump inlet pressure transducer, 96LP</w:t>
      </w:r>
    </w:p>
    <w:p w:rsidR="00217455" w:rsidRPr="00217455" w:rsidRDefault="00217455" w:rsidP="00217455">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217455">
        <w:rPr>
          <w:rFonts w:ascii="Arial" w:hAnsi="Arial" w:cs="Arial"/>
          <w:color w:val="000000"/>
          <w:spacing w:val="-5"/>
        </w:rPr>
        <w:t>Liquid fuel recirculation system during gas fuel operation</w:t>
      </w:r>
    </w:p>
    <w:p w:rsidR="00217455" w:rsidRPr="00217455" w:rsidRDefault="00217455" w:rsidP="00217455">
      <w:pPr>
        <w:rPr>
          <w:rFonts w:ascii="Arial" w:hAnsi="Arial" w:cs="Arial"/>
          <w:sz w:val="2"/>
          <w:szCs w:val="2"/>
        </w:rPr>
      </w:pPr>
    </w:p>
    <w:p w:rsidR="00217455" w:rsidRPr="00217455" w:rsidRDefault="00217455" w:rsidP="00217455">
      <w:pPr>
        <w:widowControl w:val="0"/>
        <w:numPr>
          <w:ilvl w:val="0"/>
          <w:numId w:val="9"/>
        </w:numPr>
        <w:shd w:val="clear" w:color="auto" w:fill="FFFFFF"/>
        <w:tabs>
          <w:tab w:val="left" w:pos="1877"/>
        </w:tabs>
        <w:autoSpaceDE w:val="0"/>
        <w:autoSpaceDN w:val="0"/>
        <w:adjustRightInd w:val="0"/>
        <w:spacing w:before="43"/>
        <w:ind w:left="1512"/>
        <w:rPr>
          <w:rFonts w:ascii="Arial" w:hAnsi="Arial" w:cs="Arial"/>
          <w:color w:val="000000"/>
        </w:rPr>
      </w:pPr>
      <w:r w:rsidRPr="00217455">
        <w:rPr>
          <w:rFonts w:ascii="Arial" w:hAnsi="Arial" w:cs="Arial"/>
          <w:color w:val="000000"/>
          <w:spacing w:val="-6"/>
        </w:rPr>
        <w:t>On-base piping in turbine compartment and LF/AA module</w:t>
      </w:r>
    </w:p>
    <w:p w:rsidR="00217455" w:rsidRPr="00217455" w:rsidRDefault="00217455" w:rsidP="00217455">
      <w:pPr>
        <w:widowControl w:val="0"/>
        <w:numPr>
          <w:ilvl w:val="0"/>
          <w:numId w:val="9"/>
        </w:numPr>
        <w:shd w:val="clear" w:color="auto" w:fill="FFFFFF"/>
        <w:tabs>
          <w:tab w:val="left" w:pos="1877"/>
        </w:tabs>
        <w:autoSpaceDE w:val="0"/>
        <w:autoSpaceDN w:val="0"/>
        <w:adjustRightInd w:val="0"/>
        <w:spacing w:before="62"/>
        <w:ind w:left="1512"/>
        <w:rPr>
          <w:rFonts w:ascii="Arial" w:hAnsi="Arial" w:cs="Arial"/>
          <w:color w:val="000000"/>
        </w:rPr>
      </w:pPr>
      <w:r w:rsidRPr="00217455">
        <w:rPr>
          <w:rFonts w:ascii="Arial" w:hAnsi="Arial" w:cs="Arial"/>
          <w:color w:val="000000"/>
          <w:spacing w:val="-6"/>
        </w:rPr>
        <w:t>Requires fuel forwarding pump in operation if not supplied with gas turbine scope</w:t>
      </w:r>
    </w:p>
    <w:p w:rsidR="00217455" w:rsidRPr="00217455" w:rsidRDefault="00217455" w:rsidP="00217455">
      <w:pPr>
        <w:shd w:val="clear" w:color="auto" w:fill="FFFFFF"/>
        <w:tabs>
          <w:tab w:val="left" w:pos="1517"/>
        </w:tabs>
        <w:spacing w:before="29" w:line="341" w:lineRule="exact"/>
        <w:ind w:left="1162"/>
        <w:rPr>
          <w:rFonts w:ascii="Arial" w:hAnsi="Arial" w:cs="Arial"/>
        </w:rPr>
      </w:pPr>
      <w:r w:rsidRPr="00217455">
        <w:rPr>
          <w:rFonts w:ascii="Arial" w:hAnsi="Arial" w:cs="Arial"/>
          <w:b/>
          <w:bCs/>
          <w:color w:val="000000"/>
        </w:rPr>
        <w:t>•</w:t>
      </w:r>
      <w:r w:rsidRPr="00217455">
        <w:rPr>
          <w:rFonts w:ascii="Arial" w:hAnsi="Arial" w:cs="Arial"/>
          <w:b/>
          <w:bCs/>
          <w:color w:val="000000"/>
        </w:rPr>
        <w:tab/>
      </w:r>
      <w:r w:rsidRPr="00217455">
        <w:rPr>
          <w:rFonts w:ascii="Arial" w:hAnsi="Arial" w:cs="Arial"/>
          <w:color w:val="000000"/>
          <w:spacing w:val="-6"/>
        </w:rPr>
        <w:t>Distillate fuel forwarding system configured to supply one (1) gas turbine</w:t>
      </w:r>
    </w:p>
    <w:p w:rsidR="00217455" w:rsidRPr="00217455" w:rsidRDefault="00217455" w:rsidP="00217455">
      <w:pPr>
        <w:shd w:val="clear" w:color="auto" w:fill="FFFFFF"/>
        <w:tabs>
          <w:tab w:val="left" w:pos="1877"/>
        </w:tabs>
        <w:spacing w:line="341" w:lineRule="exact"/>
        <w:ind w:left="1512"/>
        <w:rPr>
          <w:rFonts w:ascii="Arial" w:hAnsi="Arial" w:cs="Arial"/>
        </w:rPr>
      </w:pPr>
      <w:r w:rsidRPr="00217455">
        <w:rPr>
          <w:rFonts w:ascii="Arial" w:hAnsi="Arial" w:cs="Arial"/>
          <w:color w:val="000000"/>
        </w:rPr>
        <w:lastRenderedPageBreak/>
        <w:t>-</w:t>
      </w:r>
      <w:r w:rsidRPr="00217455">
        <w:rPr>
          <w:rFonts w:ascii="Arial" w:hAnsi="Arial" w:cs="Arial"/>
          <w:color w:val="000000"/>
        </w:rPr>
        <w:tab/>
      </w:r>
      <w:r w:rsidRPr="00217455">
        <w:rPr>
          <w:rFonts w:ascii="Arial" w:hAnsi="Arial" w:cs="Arial"/>
          <w:color w:val="000000"/>
          <w:spacing w:val="-6"/>
        </w:rPr>
        <w:t>Inlet/discharge valves for skid isolation</w:t>
      </w:r>
    </w:p>
    <w:p w:rsidR="00217455" w:rsidRPr="00217455" w:rsidRDefault="00217455" w:rsidP="00217455">
      <w:pPr>
        <w:shd w:val="clear" w:color="auto" w:fill="FFFFFF"/>
        <w:tabs>
          <w:tab w:val="left" w:pos="365"/>
        </w:tabs>
        <w:spacing w:line="341" w:lineRule="exact"/>
        <w:ind w:right="96"/>
        <w:jc w:val="center"/>
        <w:rPr>
          <w:rFonts w:ascii="Arial" w:hAnsi="Arial" w:cs="Arial"/>
        </w:rPr>
      </w:pPr>
      <w:r w:rsidRPr="00217455">
        <w:rPr>
          <w:rFonts w:ascii="Arial" w:hAnsi="Arial" w:cs="Arial"/>
          <w:color w:val="000000"/>
        </w:rPr>
        <w:t>-</w:t>
      </w:r>
      <w:r w:rsidRPr="00217455">
        <w:rPr>
          <w:rFonts w:ascii="Arial" w:hAnsi="Arial" w:cs="Arial"/>
          <w:color w:val="000000"/>
        </w:rPr>
        <w:tab/>
      </w:r>
      <w:r w:rsidRPr="00217455">
        <w:rPr>
          <w:rFonts w:ascii="Arial" w:hAnsi="Arial" w:cs="Arial"/>
          <w:color w:val="000000"/>
          <w:spacing w:val="-5"/>
        </w:rPr>
        <w:t>Duplex fuel oil strainer with differential pressure switch and gauge</w:t>
      </w:r>
    </w:p>
    <w:p w:rsidR="00217455" w:rsidRPr="00217455" w:rsidRDefault="00217455" w:rsidP="00217455">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217455">
        <w:rPr>
          <w:rFonts w:ascii="Arial" w:hAnsi="Arial" w:cs="Arial"/>
          <w:color w:val="000000"/>
          <w:spacing w:val="-5"/>
        </w:rPr>
        <w:t>AC motor driven distillate fuel pump with pressure switch</w:t>
      </w:r>
    </w:p>
    <w:p w:rsidR="00217455" w:rsidRPr="00217455" w:rsidRDefault="00217455" w:rsidP="00217455">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217455">
        <w:rPr>
          <w:rFonts w:ascii="Arial" w:hAnsi="Arial" w:cs="Arial"/>
          <w:color w:val="000000"/>
          <w:spacing w:val="-6"/>
        </w:rPr>
        <w:t>One (1) back-up ac motor driven distillate fuel pump per forwarding skid</w:t>
      </w:r>
    </w:p>
    <w:p w:rsidR="00217455" w:rsidRPr="00217455" w:rsidRDefault="00217455" w:rsidP="00217455">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217455">
        <w:rPr>
          <w:rFonts w:ascii="Arial" w:hAnsi="Arial" w:cs="Arial"/>
          <w:color w:val="000000"/>
          <w:spacing w:val="-5"/>
        </w:rPr>
        <w:t>Motor starters not provided in the gas turbine scope of supply</w:t>
      </w:r>
    </w:p>
    <w:p w:rsidR="00217455" w:rsidRPr="00217455" w:rsidRDefault="00217455" w:rsidP="00217455">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217455">
        <w:rPr>
          <w:rFonts w:ascii="Arial" w:hAnsi="Arial" w:cs="Arial"/>
          <w:color w:val="000000"/>
          <w:spacing w:val="-8"/>
        </w:rPr>
        <w:t>Pressure regulating valve</w:t>
      </w:r>
    </w:p>
    <w:p w:rsidR="00217455" w:rsidRPr="00217455" w:rsidRDefault="00217455" w:rsidP="00217455">
      <w:pPr>
        <w:widowControl w:val="0"/>
        <w:numPr>
          <w:ilvl w:val="0"/>
          <w:numId w:val="9"/>
        </w:numPr>
        <w:shd w:val="clear" w:color="auto" w:fill="FFFFFF"/>
        <w:tabs>
          <w:tab w:val="left" w:pos="1877"/>
        </w:tabs>
        <w:autoSpaceDE w:val="0"/>
        <w:autoSpaceDN w:val="0"/>
        <w:adjustRightInd w:val="0"/>
        <w:spacing w:before="43" w:line="278" w:lineRule="exact"/>
        <w:ind w:left="1877" w:hanging="365"/>
        <w:rPr>
          <w:rFonts w:ascii="Arial" w:hAnsi="Arial" w:cs="Arial"/>
          <w:color w:val="000000"/>
        </w:rPr>
      </w:pPr>
      <w:r w:rsidRPr="00217455">
        <w:rPr>
          <w:rFonts w:ascii="Arial" w:hAnsi="Arial" w:cs="Arial"/>
          <w:color w:val="000000"/>
          <w:spacing w:val="-8"/>
        </w:rPr>
        <w:t xml:space="preserve">Separate distillate fuel heater skid (up to 20°F rise) with thermal relief valve (one (1) </w:t>
      </w:r>
      <w:r w:rsidRPr="00217455">
        <w:rPr>
          <w:rFonts w:ascii="Arial" w:hAnsi="Arial" w:cs="Arial"/>
          <w:color w:val="000000"/>
        </w:rPr>
        <w:t>heater skid per turbine)</w:t>
      </w:r>
    </w:p>
    <w:p w:rsidR="00217455" w:rsidRPr="00217455" w:rsidRDefault="00217455" w:rsidP="00217455">
      <w:pPr>
        <w:rPr>
          <w:rFonts w:ascii="Arial" w:hAnsi="Arial" w:cs="Arial"/>
          <w:sz w:val="2"/>
          <w:szCs w:val="2"/>
        </w:rPr>
      </w:pPr>
    </w:p>
    <w:p w:rsidR="00217455" w:rsidRPr="00217455" w:rsidRDefault="00217455" w:rsidP="00217455">
      <w:pPr>
        <w:widowControl w:val="0"/>
        <w:numPr>
          <w:ilvl w:val="0"/>
          <w:numId w:val="9"/>
        </w:numPr>
        <w:shd w:val="clear" w:color="auto" w:fill="FFFFFF"/>
        <w:tabs>
          <w:tab w:val="left" w:pos="2237"/>
        </w:tabs>
        <w:autoSpaceDE w:val="0"/>
        <w:autoSpaceDN w:val="0"/>
        <w:adjustRightInd w:val="0"/>
        <w:spacing w:before="62"/>
        <w:ind w:left="1872"/>
        <w:rPr>
          <w:rFonts w:ascii="Arial" w:hAnsi="Arial" w:cs="Arial"/>
          <w:color w:val="000000"/>
        </w:rPr>
      </w:pPr>
      <w:r w:rsidRPr="00217455">
        <w:rPr>
          <w:rFonts w:ascii="Arial" w:hAnsi="Arial" w:cs="Arial"/>
          <w:color w:val="000000"/>
          <w:spacing w:val="-6"/>
        </w:rPr>
        <w:t>Inlet/discharge valves for skid isolation</w:t>
      </w:r>
    </w:p>
    <w:p w:rsidR="00217455" w:rsidRDefault="00217455" w:rsidP="00217455">
      <w:pPr>
        <w:widowControl w:val="0"/>
        <w:numPr>
          <w:ilvl w:val="0"/>
          <w:numId w:val="9"/>
        </w:numPr>
        <w:shd w:val="clear" w:color="auto" w:fill="FFFFFF"/>
        <w:tabs>
          <w:tab w:val="left" w:pos="2237"/>
        </w:tabs>
        <w:autoSpaceDE w:val="0"/>
        <w:autoSpaceDN w:val="0"/>
        <w:adjustRightInd w:val="0"/>
        <w:spacing w:before="62" w:line="278" w:lineRule="exact"/>
        <w:ind w:left="2237" w:hanging="365"/>
        <w:rPr>
          <w:rFonts w:ascii="Arial" w:hAnsi="Arial" w:cs="Arial"/>
          <w:color w:val="000000"/>
        </w:rPr>
      </w:pPr>
      <w:r w:rsidRPr="00217455">
        <w:rPr>
          <w:rFonts w:ascii="Arial" w:hAnsi="Arial" w:cs="Arial"/>
          <w:color w:val="000000"/>
          <w:spacing w:val="-10"/>
        </w:rPr>
        <w:t xml:space="preserve">SCR control panel mounted on skid unless area is rated Class 1, Group D, Div 2 </w:t>
      </w:r>
      <w:r w:rsidRPr="00217455">
        <w:rPr>
          <w:rFonts w:ascii="Arial" w:hAnsi="Arial" w:cs="Arial"/>
          <w:color w:val="000000"/>
          <w:spacing w:val="-8"/>
        </w:rPr>
        <w:t xml:space="preserve">or IEC Zone 2. When skid is rated as a hazardous area, the control panel must </w:t>
      </w:r>
      <w:r w:rsidRPr="00217455">
        <w:rPr>
          <w:rFonts w:ascii="Arial" w:hAnsi="Arial" w:cs="Arial"/>
          <w:color w:val="000000"/>
          <w:spacing w:val="-6"/>
        </w:rPr>
        <w:t xml:space="preserve">be installed in a climate controlled, non-hazardous area. This installation is not </w:t>
      </w:r>
      <w:r w:rsidRPr="00217455">
        <w:rPr>
          <w:rFonts w:ascii="Arial" w:hAnsi="Arial" w:cs="Arial"/>
          <w:color w:val="000000"/>
        </w:rPr>
        <w:t>included in the gas turbine scope of supply.</w:t>
      </w:r>
    </w:p>
    <w:p w:rsidR="00217455" w:rsidRPr="00217455" w:rsidRDefault="00217455" w:rsidP="00217455">
      <w:pPr>
        <w:rPr>
          <w:rFonts w:ascii="Arial" w:hAnsi="Arial" w:cs="Arial"/>
          <w:sz w:val="2"/>
          <w:szCs w:val="2"/>
        </w:rPr>
      </w:pPr>
    </w:p>
    <w:p w:rsidR="00217455" w:rsidRPr="00217455" w:rsidRDefault="00217455" w:rsidP="00217455">
      <w:pPr>
        <w:widowControl w:val="0"/>
        <w:numPr>
          <w:ilvl w:val="0"/>
          <w:numId w:val="9"/>
        </w:numPr>
        <w:shd w:val="clear" w:color="auto" w:fill="FFFFFF"/>
        <w:tabs>
          <w:tab w:val="left" w:pos="1877"/>
        </w:tabs>
        <w:autoSpaceDE w:val="0"/>
        <w:autoSpaceDN w:val="0"/>
        <w:adjustRightInd w:val="0"/>
        <w:spacing w:before="10" w:line="341" w:lineRule="exact"/>
        <w:ind w:left="1512"/>
        <w:rPr>
          <w:rFonts w:ascii="Arial" w:hAnsi="Arial" w:cs="Arial"/>
          <w:color w:val="000000"/>
        </w:rPr>
      </w:pPr>
      <w:r w:rsidRPr="00217455">
        <w:rPr>
          <w:rFonts w:ascii="Arial" w:hAnsi="Arial" w:cs="Arial"/>
          <w:color w:val="000000"/>
          <w:spacing w:val="-7"/>
        </w:rPr>
        <w:t>Carbon steel fuel oil piping</w:t>
      </w:r>
    </w:p>
    <w:p w:rsidR="00217455" w:rsidRPr="00FC5887" w:rsidRDefault="00217455" w:rsidP="00217455">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6"/>
        </w:rPr>
        <w:t>Electrical conduit &amp; junction boxes</w:t>
      </w:r>
    </w:p>
    <w:p w:rsidR="00217455" w:rsidRPr="00FC5887" w:rsidRDefault="00217455" w:rsidP="00217455">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6"/>
        </w:rPr>
        <w:t>Instrumentation and gauges (dual metric/English)</w:t>
      </w:r>
    </w:p>
    <w:p w:rsidR="00FC5887" w:rsidRPr="00FC5887" w:rsidRDefault="00FC5887" w:rsidP="00FC5887">
      <w:pPr>
        <w:shd w:val="clear" w:color="auto" w:fill="FFFFFF"/>
        <w:tabs>
          <w:tab w:val="left" w:pos="1877"/>
        </w:tabs>
        <w:spacing w:line="341" w:lineRule="exact"/>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7"/>
        </w:rPr>
        <w:t>Weatherproof acoustic enclosure(s)</w:t>
      </w:r>
    </w:p>
    <w:p w:rsidR="00FC5887" w:rsidRPr="00FC5887" w:rsidRDefault="00FC5887" w:rsidP="00FC5887">
      <w:pPr>
        <w:widowControl w:val="0"/>
        <w:numPr>
          <w:ilvl w:val="0"/>
          <w:numId w:val="9"/>
        </w:numPr>
        <w:shd w:val="clear" w:color="auto" w:fill="FFFFFF"/>
        <w:tabs>
          <w:tab w:val="left" w:pos="2237"/>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5"/>
        </w:rPr>
        <w:t>With fire detectors</w:t>
      </w:r>
    </w:p>
    <w:p w:rsidR="00FC5887" w:rsidRPr="00FC5887" w:rsidRDefault="00FC5887" w:rsidP="00FC5887">
      <w:pPr>
        <w:widowControl w:val="0"/>
        <w:numPr>
          <w:ilvl w:val="0"/>
          <w:numId w:val="9"/>
        </w:numPr>
        <w:shd w:val="clear" w:color="auto" w:fill="FFFFFF"/>
        <w:tabs>
          <w:tab w:val="left" w:pos="2237"/>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5"/>
        </w:rPr>
        <w:t>With vent fan and lighting</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6"/>
        </w:rPr>
        <w:t>No enclosure for the fuel forwarding skid</w:t>
      </w:r>
    </w:p>
    <w:p w:rsidR="00FC5887" w:rsidRPr="002733C1" w:rsidRDefault="00FC5887" w:rsidP="00FC5887">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10"/>
        </w:rPr>
        <w:t>Hazardous area rating (Class 1, Group D, Div 2 or IEC Zone 2)</w:t>
      </w:r>
    </w:p>
    <w:p w:rsidR="00737E87" w:rsidRDefault="00737E87" w:rsidP="00FC5887">
      <w:pPr>
        <w:shd w:val="clear" w:color="auto" w:fill="FFFFFF"/>
        <w:tabs>
          <w:tab w:val="left" w:pos="1517"/>
        </w:tabs>
        <w:spacing w:before="19" w:line="336" w:lineRule="exact"/>
        <w:ind w:left="1162"/>
        <w:rPr>
          <w:rFonts w:ascii="Arial" w:hAnsi="Arial" w:cs="Arial"/>
          <w:b/>
          <w:bCs/>
          <w:color w:val="000000"/>
        </w:rPr>
      </w:pPr>
    </w:p>
    <w:p w:rsidR="00FC5887" w:rsidRPr="00FC5887" w:rsidRDefault="00FC5887" w:rsidP="00FC5887">
      <w:pPr>
        <w:shd w:val="clear" w:color="auto" w:fill="FFFFFF"/>
        <w:tabs>
          <w:tab w:val="left" w:pos="1517"/>
        </w:tabs>
        <w:spacing w:before="19"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Distillate fuel management spool piece</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6"/>
        </w:rPr>
        <w:t>Inlet/discharge valves for skid isolation</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6"/>
        </w:rPr>
        <w:t>Combined pressure regulating/stop valve</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8"/>
        </w:rPr>
        <w:t>Flow meter</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9"/>
        </w:numPr>
        <w:shd w:val="clear" w:color="auto" w:fill="FFFFFF"/>
        <w:tabs>
          <w:tab w:val="left" w:pos="2237"/>
        </w:tabs>
        <w:autoSpaceDE w:val="0"/>
        <w:autoSpaceDN w:val="0"/>
        <w:adjustRightInd w:val="0"/>
        <w:spacing w:before="5" w:line="336" w:lineRule="exact"/>
        <w:ind w:left="1872"/>
        <w:rPr>
          <w:rFonts w:ascii="Arial" w:hAnsi="Arial" w:cs="Arial"/>
          <w:color w:val="000000"/>
        </w:rPr>
      </w:pPr>
      <w:r w:rsidRPr="00FC5887">
        <w:rPr>
          <w:rFonts w:ascii="Arial" w:hAnsi="Arial" w:cs="Arial"/>
          <w:color w:val="000000"/>
          <w:spacing w:val="-4"/>
        </w:rPr>
        <w:t>With local and remote flow and totalizer readout</w:t>
      </w:r>
    </w:p>
    <w:p w:rsidR="00FC5887" w:rsidRPr="00FC5887" w:rsidRDefault="00FC5887" w:rsidP="00FC5887">
      <w:pPr>
        <w:widowControl w:val="0"/>
        <w:numPr>
          <w:ilvl w:val="0"/>
          <w:numId w:val="9"/>
        </w:numPr>
        <w:shd w:val="clear" w:color="auto" w:fill="FFFFFF"/>
        <w:tabs>
          <w:tab w:val="left" w:pos="2237"/>
        </w:tabs>
        <w:autoSpaceDE w:val="0"/>
        <w:autoSpaceDN w:val="0"/>
        <w:adjustRightInd w:val="0"/>
        <w:spacing w:before="5" w:line="336" w:lineRule="exact"/>
        <w:ind w:left="1872"/>
        <w:rPr>
          <w:rFonts w:ascii="Arial" w:hAnsi="Arial" w:cs="Arial"/>
          <w:color w:val="000000"/>
        </w:rPr>
      </w:pPr>
      <w:r w:rsidRPr="00FC5887">
        <w:rPr>
          <w:rFonts w:ascii="Arial" w:hAnsi="Arial" w:cs="Arial"/>
          <w:color w:val="000000"/>
          <w:spacing w:val="-6"/>
        </w:rPr>
        <w:t>With ± 0.5% system accuracy for the design fuel</w:t>
      </w:r>
    </w:p>
    <w:p w:rsidR="00FC5887" w:rsidRDefault="00FC5887" w:rsidP="00FC5887">
      <w:pPr>
        <w:shd w:val="clear" w:color="auto" w:fill="FFFFFF"/>
        <w:tabs>
          <w:tab w:val="left" w:pos="1877"/>
        </w:tabs>
        <w:spacing w:before="5" w:line="336" w:lineRule="exact"/>
        <w:ind w:left="1512"/>
        <w:rPr>
          <w:rFonts w:ascii="Arial" w:hAnsi="Arial" w:cs="Arial"/>
          <w:color w:val="000000"/>
          <w:spacing w:val="-7"/>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7"/>
        </w:rPr>
        <w:t>Carbon steel fuel oil piping</w:t>
      </w:r>
    </w:p>
    <w:p w:rsidR="00FC5887" w:rsidRPr="00737E87" w:rsidRDefault="00FC5887" w:rsidP="00FC5887">
      <w:pPr>
        <w:shd w:val="clear" w:color="auto" w:fill="FFFFFF"/>
        <w:spacing w:before="331"/>
        <w:ind w:left="19" w:firstLine="701"/>
        <w:rPr>
          <w:rFonts w:ascii="Arial" w:hAnsi="Arial" w:cs="Arial"/>
          <w:u w:val="single"/>
        </w:rPr>
      </w:pPr>
      <w:r w:rsidRPr="00737E87">
        <w:rPr>
          <w:rFonts w:ascii="Arial" w:hAnsi="Arial" w:cs="Arial"/>
          <w:b/>
          <w:bCs/>
          <w:color w:val="000000"/>
          <w:sz w:val="28"/>
          <w:szCs w:val="28"/>
          <w:u w:val="single"/>
        </w:rPr>
        <w:t>Lubricating and Hydraulic Systems</w:t>
      </w:r>
    </w:p>
    <w:p w:rsidR="00FC5887" w:rsidRPr="00737E87" w:rsidRDefault="00FC5887" w:rsidP="00FC5887">
      <w:pPr>
        <w:shd w:val="clear" w:color="auto" w:fill="FFFFFF"/>
        <w:tabs>
          <w:tab w:val="left" w:pos="1824"/>
        </w:tabs>
        <w:spacing w:before="293"/>
        <w:ind w:left="19"/>
        <w:rPr>
          <w:rFonts w:ascii="Arial" w:hAnsi="Arial" w:cs="Arial"/>
          <w:u w:val="single"/>
        </w:rPr>
      </w:pPr>
      <w:r w:rsidRPr="00FC5887">
        <w:rPr>
          <w:rFonts w:ascii="Arial" w:hAnsi="Arial" w:cs="Arial"/>
          <w:b/>
          <w:bCs/>
          <w:color w:val="000000"/>
        </w:rPr>
        <w:tab/>
      </w:r>
      <w:r w:rsidRPr="00737E87">
        <w:rPr>
          <w:rFonts w:ascii="Arial" w:hAnsi="Arial" w:cs="Arial"/>
          <w:b/>
          <w:bCs/>
          <w:color w:val="000000"/>
          <w:spacing w:val="-2"/>
          <w:u w:val="single"/>
        </w:rPr>
        <w:t>Pumps</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before="24"/>
        <w:ind w:left="1162"/>
        <w:rPr>
          <w:rFonts w:ascii="Arial" w:hAnsi="Arial" w:cs="Arial"/>
          <w:b/>
          <w:bCs/>
          <w:color w:val="000000"/>
        </w:rPr>
      </w:pPr>
      <w:r w:rsidRPr="00FC5887">
        <w:rPr>
          <w:rFonts w:ascii="Arial" w:hAnsi="Arial" w:cs="Arial"/>
          <w:color w:val="000000"/>
          <w:spacing w:val="-7"/>
        </w:rPr>
        <w:t>AC motor driven dual lube oil pumps</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before="82"/>
        <w:ind w:left="1162"/>
        <w:rPr>
          <w:rFonts w:ascii="Arial" w:hAnsi="Arial" w:cs="Arial"/>
          <w:b/>
          <w:bCs/>
          <w:color w:val="000000"/>
        </w:rPr>
      </w:pPr>
      <w:r w:rsidRPr="00FC5887">
        <w:rPr>
          <w:rFonts w:ascii="Arial" w:hAnsi="Arial" w:cs="Arial"/>
          <w:color w:val="000000"/>
          <w:spacing w:val="-6"/>
        </w:rPr>
        <w:t>AC motor driven dual hydraulic pumps</w:t>
      </w:r>
    </w:p>
    <w:p w:rsidR="00FC5887" w:rsidRPr="00FC5887" w:rsidRDefault="00FC5887" w:rsidP="00FC5887">
      <w:pPr>
        <w:shd w:val="clear" w:color="auto" w:fill="FFFFFF"/>
        <w:tabs>
          <w:tab w:val="left" w:pos="1877"/>
        </w:tabs>
        <w:spacing w:line="355" w:lineRule="exact"/>
        <w:ind w:left="1512"/>
        <w:rPr>
          <w:rFonts w:ascii="Arial" w:hAnsi="Arial" w:cs="Arial"/>
        </w:rPr>
      </w:pPr>
      <w:r w:rsidRPr="00FC5887">
        <w:rPr>
          <w:rFonts w:ascii="Arial" w:hAnsi="Arial" w:cs="Arial"/>
          <w:color w:val="000000"/>
        </w:rPr>
        <w:lastRenderedPageBreak/>
        <w:t>-</w:t>
      </w:r>
      <w:r w:rsidRPr="00FC5887">
        <w:rPr>
          <w:rFonts w:ascii="Arial" w:hAnsi="Arial" w:cs="Arial"/>
          <w:color w:val="000000"/>
        </w:rPr>
        <w:tab/>
      </w:r>
      <w:r w:rsidRPr="00FC5887">
        <w:rPr>
          <w:rFonts w:ascii="Arial" w:hAnsi="Arial" w:cs="Arial"/>
          <w:color w:val="000000"/>
          <w:spacing w:val="-8"/>
        </w:rPr>
        <w:t>Used for jacking oil also</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DC motor driven, emergency lube oil pump</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AC/DC motor driven auxiliary generator seal oil pump</w:t>
      </w:r>
    </w:p>
    <w:p w:rsidR="00FC5887" w:rsidRPr="00737E87" w:rsidRDefault="00FC5887" w:rsidP="00FC5887">
      <w:pPr>
        <w:shd w:val="clear" w:color="auto" w:fill="FFFFFF"/>
        <w:tabs>
          <w:tab w:val="left" w:pos="1824"/>
        </w:tabs>
        <w:spacing w:before="312"/>
        <w:ind w:left="19"/>
        <w:rPr>
          <w:rFonts w:ascii="Arial" w:hAnsi="Arial" w:cs="Arial"/>
          <w:u w:val="single"/>
        </w:rPr>
      </w:pPr>
      <w:r w:rsidRPr="00FC5887">
        <w:rPr>
          <w:rFonts w:ascii="Arial" w:hAnsi="Arial" w:cs="Arial"/>
          <w:b/>
          <w:bCs/>
          <w:color w:val="000000"/>
          <w:sz w:val="26"/>
          <w:szCs w:val="26"/>
        </w:rPr>
        <w:tab/>
      </w:r>
      <w:r w:rsidRPr="00737E87">
        <w:rPr>
          <w:rFonts w:ascii="Arial" w:hAnsi="Arial" w:cs="Arial"/>
          <w:b/>
          <w:bCs/>
          <w:color w:val="000000"/>
          <w:spacing w:val="-5"/>
          <w:sz w:val="26"/>
          <w:szCs w:val="26"/>
          <w:u w:val="single"/>
        </w:rPr>
        <w:t>Filters and Coolers</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Dual lube oil system filters</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Dual hydraulic oil filters</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Dual lube oil coolers</w:t>
      </w:r>
    </w:p>
    <w:p w:rsidR="00FC5887" w:rsidRPr="00FC5887" w:rsidRDefault="00FC5887" w:rsidP="00FC5887">
      <w:pPr>
        <w:shd w:val="clear" w:color="auto" w:fill="FFFFFF"/>
        <w:tabs>
          <w:tab w:val="left" w:pos="1877"/>
        </w:tabs>
        <w:spacing w:before="48"/>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6"/>
        </w:rPr>
        <w:t>Plate/frame type with stainless steel plates</w:t>
      </w:r>
    </w:p>
    <w:p w:rsidR="00FC5887" w:rsidRPr="00FC5887" w:rsidRDefault="00FC5887" w:rsidP="00FC5887">
      <w:pPr>
        <w:shd w:val="clear" w:color="auto" w:fill="FFFFFF"/>
        <w:tabs>
          <w:tab w:val="left" w:pos="1517"/>
        </w:tabs>
        <w:spacing w:before="34"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13"/>
        </w:rPr>
        <w:t>ASME code stamp</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9"/>
        </w:rPr>
        <w:t>Lube oil coolers</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8"/>
        </w:rPr>
        <w:t>Lube oil filters</w:t>
      </w:r>
    </w:p>
    <w:p w:rsidR="00FC5887" w:rsidRPr="00737E87" w:rsidRDefault="00FC5887" w:rsidP="00FC5887">
      <w:pPr>
        <w:shd w:val="clear" w:color="auto" w:fill="FFFFFF"/>
        <w:tabs>
          <w:tab w:val="left" w:pos="1824"/>
        </w:tabs>
        <w:spacing w:before="312"/>
        <w:ind w:left="19"/>
        <w:rPr>
          <w:rFonts w:ascii="Arial" w:hAnsi="Arial" w:cs="Arial"/>
          <w:u w:val="single"/>
        </w:rPr>
      </w:pPr>
      <w:r w:rsidRPr="00FC5887">
        <w:rPr>
          <w:rFonts w:ascii="Arial" w:hAnsi="Arial" w:cs="Arial"/>
          <w:b/>
          <w:bCs/>
          <w:color w:val="000000"/>
          <w:sz w:val="26"/>
          <w:szCs w:val="26"/>
        </w:rPr>
        <w:tab/>
      </w:r>
      <w:r w:rsidRPr="00737E87">
        <w:rPr>
          <w:rFonts w:ascii="Arial" w:hAnsi="Arial" w:cs="Arial"/>
          <w:b/>
          <w:bCs/>
          <w:color w:val="000000"/>
          <w:spacing w:val="-9"/>
          <w:sz w:val="26"/>
          <w:szCs w:val="26"/>
          <w:u w:val="single"/>
        </w:rPr>
        <w:t>Lube Oil Piping</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304L stainless steel lube oil feed pipe</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Carbon steel lube oil drain pipe</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Lube system valve stainless steel trim</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9"/>
        </w:rPr>
        <w:t>Automatic GMAW or GTAW root pass weld, lube oil feed and drain piping</w:t>
      </w:r>
    </w:p>
    <w:p w:rsidR="00FC5887" w:rsidRPr="00737E87" w:rsidRDefault="00FC5887" w:rsidP="00FC5887">
      <w:pPr>
        <w:shd w:val="clear" w:color="auto" w:fill="FFFFFF"/>
        <w:tabs>
          <w:tab w:val="left" w:pos="1824"/>
        </w:tabs>
        <w:spacing w:before="302"/>
        <w:ind w:left="19"/>
        <w:rPr>
          <w:rFonts w:ascii="Arial" w:hAnsi="Arial" w:cs="Arial"/>
          <w:u w:val="single"/>
        </w:rPr>
      </w:pPr>
      <w:r w:rsidRPr="00FC5887">
        <w:rPr>
          <w:rFonts w:ascii="Arial" w:hAnsi="Arial" w:cs="Arial"/>
          <w:b/>
          <w:bCs/>
          <w:color w:val="000000"/>
          <w:sz w:val="26"/>
          <w:szCs w:val="26"/>
        </w:rPr>
        <w:tab/>
      </w:r>
      <w:r w:rsidRPr="00737E87">
        <w:rPr>
          <w:rFonts w:ascii="Arial" w:hAnsi="Arial" w:cs="Arial"/>
          <w:b/>
          <w:bCs/>
          <w:color w:val="000000"/>
          <w:spacing w:val="-4"/>
          <w:sz w:val="26"/>
          <w:szCs w:val="26"/>
          <w:u w:val="single"/>
        </w:rPr>
        <w:t>Mist Elimination</w:t>
      </w:r>
    </w:p>
    <w:p w:rsidR="00FC5887" w:rsidRDefault="00FC5887" w:rsidP="00FC5887">
      <w:pPr>
        <w:shd w:val="clear" w:color="auto" w:fill="FFFFFF"/>
        <w:tabs>
          <w:tab w:val="left" w:pos="1517"/>
        </w:tabs>
        <w:spacing w:before="24"/>
        <w:ind w:left="1162"/>
        <w:rPr>
          <w:rFonts w:ascii="Arial" w:hAnsi="Arial" w:cs="Arial"/>
          <w:color w:val="000000"/>
          <w:spacing w:val="-7"/>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Lube vent demister</w:t>
      </w:r>
    </w:p>
    <w:p w:rsidR="00FC5887" w:rsidRDefault="00FC5887" w:rsidP="00FC5887">
      <w:pPr>
        <w:shd w:val="clear" w:color="auto" w:fill="FFFFFF"/>
        <w:tabs>
          <w:tab w:val="left" w:pos="1814"/>
        </w:tabs>
        <w:ind w:left="19"/>
        <w:rPr>
          <w:b/>
          <w:bCs/>
          <w:color w:val="000000"/>
          <w:spacing w:val="-15"/>
          <w:sz w:val="28"/>
          <w:szCs w:val="28"/>
        </w:rPr>
      </w:pPr>
      <w:r>
        <w:rPr>
          <w:b/>
          <w:bCs/>
          <w:color w:val="000000"/>
          <w:spacing w:val="-15"/>
          <w:sz w:val="28"/>
          <w:szCs w:val="28"/>
        </w:rPr>
        <w:tab/>
      </w:r>
    </w:p>
    <w:p w:rsidR="002733C1" w:rsidRPr="00737E87" w:rsidRDefault="00FC5887" w:rsidP="00FC5887">
      <w:pPr>
        <w:shd w:val="clear" w:color="auto" w:fill="FFFFFF"/>
        <w:tabs>
          <w:tab w:val="left" w:pos="1814"/>
        </w:tabs>
        <w:ind w:left="19"/>
        <w:rPr>
          <w:rFonts w:ascii="Arial" w:hAnsi="Arial" w:cs="Arial"/>
          <w:u w:val="single"/>
        </w:rPr>
      </w:pPr>
      <w:r>
        <w:rPr>
          <w:b/>
          <w:bCs/>
          <w:color w:val="000000"/>
          <w:spacing w:val="-15"/>
          <w:sz w:val="28"/>
          <w:szCs w:val="28"/>
        </w:rPr>
        <w:tab/>
      </w:r>
      <w:r w:rsidRPr="00737E87">
        <w:rPr>
          <w:rFonts w:ascii="Arial" w:hAnsi="Arial" w:cs="Arial"/>
          <w:b/>
          <w:bCs/>
          <w:color w:val="000000"/>
          <w:spacing w:val="-15"/>
          <w:sz w:val="28"/>
          <w:szCs w:val="28"/>
          <w:u w:val="single"/>
        </w:rPr>
        <w:t>Oil Reservoir</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14"/>
        <w:ind w:left="1162"/>
        <w:rPr>
          <w:rFonts w:ascii="Arial" w:hAnsi="Arial" w:cs="Arial"/>
          <w:b/>
          <w:bCs/>
          <w:color w:val="000000"/>
        </w:rPr>
      </w:pPr>
      <w:r w:rsidRPr="00FC5887">
        <w:rPr>
          <w:rFonts w:ascii="Arial" w:hAnsi="Arial" w:cs="Arial"/>
          <w:color w:val="000000"/>
          <w:spacing w:val="-6"/>
        </w:rPr>
        <w:t>With heater for -20°F (-29°C) ambient temperature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82"/>
        <w:ind w:left="1162"/>
        <w:rPr>
          <w:rFonts w:ascii="Arial" w:hAnsi="Arial" w:cs="Arial"/>
          <w:b/>
          <w:bCs/>
          <w:color w:val="000000"/>
        </w:rPr>
      </w:pPr>
      <w:r w:rsidRPr="00FC5887">
        <w:rPr>
          <w:rFonts w:ascii="Arial" w:hAnsi="Arial" w:cs="Arial"/>
          <w:color w:val="000000"/>
          <w:spacing w:val="-5"/>
        </w:rPr>
        <w:t>With provisions for lube oil conditioner</w:t>
      </w:r>
    </w:p>
    <w:p w:rsidR="002733C1" w:rsidRPr="00737E87" w:rsidRDefault="00FC5887" w:rsidP="00FC5887">
      <w:pPr>
        <w:shd w:val="clear" w:color="auto" w:fill="FFFFFF"/>
        <w:tabs>
          <w:tab w:val="left" w:pos="1814"/>
        </w:tabs>
        <w:spacing w:before="298"/>
        <w:ind w:left="19"/>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0"/>
          <w:sz w:val="28"/>
          <w:szCs w:val="28"/>
          <w:u w:val="single"/>
        </w:rPr>
        <w:t>Instrumentation</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19"/>
        <w:ind w:left="1162"/>
        <w:rPr>
          <w:rFonts w:ascii="Arial" w:hAnsi="Arial" w:cs="Arial"/>
          <w:b/>
          <w:bCs/>
          <w:color w:val="000000"/>
        </w:rPr>
      </w:pPr>
      <w:r w:rsidRPr="00FC5887">
        <w:rPr>
          <w:rFonts w:ascii="Arial" w:hAnsi="Arial" w:cs="Arial"/>
          <w:color w:val="000000"/>
          <w:spacing w:val="-5"/>
        </w:rPr>
        <w:t>Delta pressure switches for alarm for lubrication and hydraulic oil filters</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82"/>
        <w:ind w:left="1162"/>
        <w:rPr>
          <w:rFonts w:ascii="Arial" w:hAnsi="Arial" w:cs="Arial"/>
          <w:b/>
          <w:bCs/>
          <w:color w:val="000000"/>
        </w:rPr>
      </w:pPr>
      <w:r w:rsidRPr="00FC5887">
        <w:rPr>
          <w:rFonts w:ascii="Arial" w:hAnsi="Arial" w:cs="Arial"/>
          <w:color w:val="000000"/>
          <w:spacing w:val="-4"/>
        </w:rPr>
        <w:t>Lubrication oil tank level transmitter</w:t>
      </w:r>
    </w:p>
    <w:p w:rsidR="00737E87" w:rsidRDefault="00FC5887" w:rsidP="00FC5887">
      <w:pPr>
        <w:shd w:val="clear" w:color="auto" w:fill="FFFFFF"/>
        <w:spacing w:before="331"/>
        <w:ind w:left="19"/>
        <w:rPr>
          <w:rFonts w:ascii="Arial" w:hAnsi="Arial" w:cs="Arial"/>
          <w:b/>
          <w:bCs/>
          <w:color w:val="000000"/>
          <w:sz w:val="28"/>
          <w:szCs w:val="28"/>
        </w:rPr>
      </w:pPr>
      <w:r w:rsidRPr="00FC5887">
        <w:rPr>
          <w:rFonts w:ascii="Arial" w:hAnsi="Arial" w:cs="Arial"/>
          <w:b/>
          <w:bCs/>
          <w:color w:val="000000"/>
          <w:sz w:val="28"/>
          <w:szCs w:val="28"/>
        </w:rPr>
        <w:t xml:space="preserve">     </w:t>
      </w:r>
    </w:p>
    <w:p w:rsidR="00FC5887" w:rsidRPr="00737E87" w:rsidRDefault="00FC5887" w:rsidP="00FC5887">
      <w:pPr>
        <w:shd w:val="clear" w:color="auto" w:fill="FFFFFF"/>
        <w:spacing w:before="331"/>
        <w:ind w:left="19"/>
        <w:rPr>
          <w:rFonts w:ascii="Arial" w:hAnsi="Arial" w:cs="Arial"/>
          <w:u w:val="single"/>
        </w:rPr>
      </w:pPr>
      <w:r w:rsidRPr="00FC5887">
        <w:rPr>
          <w:rFonts w:ascii="Arial" w:hAnsi="Arial" w:cs="Arial"/>
          <w:b/>
          <w:bCs/>
          <w:color w:val="000000"/>
          <w:sz w:val="28"/>
          <w:szCs w:val="28"/>
        </w:rPr>
        <w:t xml:space="preserve">       </w:t>
      </w:r>
      <w:r w:rsidRPr="00737E87">
        <w:rPr>
          <w:rFonts w:ascii="Arial" w:hAnsi="Arial" w:cs="Arial"/>
          <w:b/>
          <w:bCs/>
          <w:color w:val="000000"/>
          <w:sz w:val="28"/>
          <w:szCs w:val="28"/>
          <w:u w:val="single"/>
        </w:rPr>
        <w:t>Inlet System</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29" w:line="278" w:lineRule="exact"/>
        <w:ind w:left="1512" w:hanging="350"/>
        <w:rPr>
          <w:rFonts w:ascii="Arial" w:hAnsi="Arial" w:cs="Arial"/>
          <w:b/>
          <w:bCs/>
          <w:color w:val="000000"/>
        </w:rPr>
      </w:pPr>
      <w:r w:rsidRPr="00FC5887">
        <w:rPr>
          <w:rFonts w:ascii="Arial" w:hAnsi="Arial" w:cs="Arial"/>
          <w:color w:val="000000"/>
          <w:spacing w:val="-8"/>
        </w:rPr>
        <w:t xml:space="preserve">Refer to GEK 111330a “Operation and Maintenance Recommendations for Gas </w:t>
      </w:r>
      <w:r w:rsidRPr="00FC5887">
        <w:rPr>
          <w:rFonts w:ascii="Arial" w:hAnsi="Arial" w:cs="Arial"/>
          <w:color w:val="000000"/>
          <w:spacing w:val="-6"/>
        </w:rPr>
        <w:t xml:space="preserve">Turbine Inlet Air Filter Compartments” provided in chapter 22 of this Appendix, for </w:t>
      </w:r>
      <w:r w:rsidRPr="00FC5887">
        <w:rPr>
          <w:rFonts w:ascii="Arial" w:hAnsi="Arial" w:cs="Arial"/>
          <w:color w:val="000000"/>
          <w:spacing w:val="-5"/>
        </w:rPr>
        <w:t>operation and maintenance information for the GT inlet system.</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82"/>
        <w:ind w:left="1162"/>
        <w:rPr>
          <w:rFonts w:ascii="Arial" w:hAnsi="Arial" w:cs="Arial"/>
          <w:b/>
          <w:bCs/>
          <w:color w:val="000000"/>
        </w:rPr>
      </w:pPr>
      <w:r w:rsidRPr="00FC5887">
        <w:rPr>
          <w:rFonts w:ascii="Arial" w:hAnsi="Arial" w:cs="Arial"/>
          <w:color w:val="000000"/>
          <w:spacing w:val="-5"/>
        </w:rPr>
        <w:lastRenderedPageBreak/>
        <w:t>Inlet system arrangement</w:t>
      </w:r>
    </w:p>
    <w:p w:rsidR="00FC5887" w:rsidRPr="00FC5887" w:rsidRDefault="00FC5887" w:rsidP="00FC5887">
      <w:pPr>
        <w:shd w:val="clear" w:color="auto" w:fill="FFFFFF"/>
        <w:tabs>
          <w:tab w:val="left" w:pos="1872"/>
        </w:tabs>
        <w:spacing w:before="58"/>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5"/>
        </w:rPr>
        <w:t>Up and forward inlet system arrangement</w:t>
      </w:r>
    </w:p>
    <w:p w:rsidR="00FC5887" w:rsidRPr="00FC5887" w:rsidRDefault="00FC5887" w:rsidP="00FC5887">
      <w:pPr>
        <w:shd w:val="clear" w:color="auto" w:fill="FFFFFF"/>
        <w:tabs>
          <w:tab w:val="left" w:pos="1512"/>
        </w:tabs>
        <w:spacing w:before="34"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4"/>
        </w:rPr>
        <w:t>Inlet compartment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Self-cleaning inlet filter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6"/>
        </w:rPr>
        <w:t>Compressor bleed air supply for filter cleaning</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5"/>
        </w:rPr>
        <w:t>Severe duty filter media (high humidity/corrosive environments)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50 micron moisture separator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8"/>
        </w:rPr>
        <w:t>Coalescing filters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3" w:line="278" w:lineRule="exact"/>
        <w:ind w:left="1872" w:hanging="360"/>
        <w:rPr>
          <w:rFonts w:ascii="Arial" w:hAnsi="Arial" w:cs="Arial"/>
          <w:color w:val="000000"/>
        </w:rPr>
      </w:pPr>
      <w:r w:rsidRPr="00FC5887">
        <w:rPr>
          <w:rFonts w:ascii="Arial" w:hAnsi="Arial" w:cs="Arial"/>
          <w:color w:val="000000"/>
          <w:spacing w:val="-6"/>
        </w:rPr>
        <w:t xml:space="preserve">Inlet compartment local differential pressure indicator (gage) across each stage of </w:t>
      </w:r>
      <w:r w:rsidRPr="00FC5887">
        <w:rPr>
          <w:rFonts w:ascii="Arial" w:hAnsi="Arial" w:cs="Arial"/>
          <w:color w:val="000000"/>
        </w:rPr>
        <w:t>filtration and overall filter compartment system</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62"/>
        <w:ind w:left="1512"/>
        <w:rPr>
          <w:rFonts w:ascii="Arial" w:hAnsi="Arial" w:cs="Arial"/>
          <w:color w:val="000000"/>
        </w:rPr>
      </w:pPr>
      <w:r w:rsidRPr="00FC5887">
        <w:rPr>
          <w:rFonts w:ascii="Arial" w:hAnsi="Arial" w:cs="Arial"/>
          <w:color w:val="000000"/>
          <w:spacing w:val="-4"/>
        </w:rPr>
        <w:t>Inlet compartment differential pressure alarm</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62"/>
        <w:ind w:left="1512"/>
        <w:rPr>
          <w:rFonts w:ascii="Arial" w:hAnsi="Arial" w:cs="Arial"/>
          <w:color w:val="000000"/>
        </w:rPr>
      </w:pPr>
      <w:r w:rsidRPr="00FC5887">
        <w:rPr>
          <w:rFonts w:ascii="Arial" w:hAnsi="Arial" w:cs="Arial"/>
          <w:color w:val="000000"/>
          <w:spacing w:val="-5"/>
        </w:rPr>
        <w:t>Three thermocouples for inlet air temperature measurement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67" w:line="274" w:lineRule="exact"/>
        <w:ind w:left="1872" w:hanging="360"/>
        <w:rPr>
          <w:rFonts w:ascii="Arial" w:hAnsi="Arial" w:cs="Arial"/>
          <w:color w:val="000000"/>
        </w:rPr>
      </w:pPr>
      <w:r w:rsidRPr="00FC5887">
        <w:rPr>
          <w:rFonts w:ascii="Arial" w:hAnsi="Arial" w:cs="Arial"/>
          <w:color w:val="000000"/>
          <w:spacing w:val="-8"/>
        </w:rPr>
        <w:t xml:space="preserve">Inlet filter compartment support steel (Seismic Zone 4, &lt;= 120 mph wind speed </w:t>
      </w:r>
      <w:r w:rsidRPr="00FC5887">
        <w:rPr>
          <w:rFonts w:ascii="Arial" w:hAnsi="Arial" w:cs="Arial"/>
          <w:color w:val="000000"/>
        </w:rPr>
        <w:t>loads per UBC 1997)</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10" w:line="341" w:lineRule="exact"/>
        <w:ind w:left="1512"/>
        <w:rPr>
          <w:rFonts w:ascii="Arial" w:hAnsi="Arial" w:cs="Arial"/>
          <w:color w:val="000000"/>
        </w:rPr>
      </w:pPr>
      <w:r w:rsidRPr="00FC5887">
        <w:rPr>
          <w:rFonts w:ascii="Arial" w:hAnsi="Arial" w:cs="Arial"/>
          <w:color w:val="000000"/>
          <w:spacing w:val="-7"/>
        </w:rPr>
        <w:t>Evaporative cooler, 85% effective</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9"/>
        </w:numPr>
        <w:shd w:val="clear" w:color="auto" w:fill="FFFFFF"/>
        <w:tabs>
          <w:tab w:val="left" w:pos="2237"/>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8"/>
        </w:rPr>
        <w:t>Stainless steel piping</w:t>
      </w:r>
    </w:p>
    <w:p w:rsidR="00FC5887" w:rsidRPr="00FC5887" w:rsidRDefault="00FC5887" w:rsidP="00FC5887">
      <w:pPr>
        <w:widowControl w:val="0"/>
        <w:numPr>
          <w:ilvl w:val="0"/>
          <w:numId w:val="9"/>
        </w:numPr>
        <w:shd w:val="clear" w:color="auto" w:fill="FFFFFF"/>
        <w:tabs>
          <w:tab w:val="left" w:pos="2237"/>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8"/>
        </w:rPr>
        <w:t>Redundant pumps (lead/lag)</w:t>
      </w:r>
    </w:p>
    <w:p w:rsidR="00FC5887" w:rsidRPr="00FC5887" w:rsidRDefault="00FC5887" w:rsidP="00FC5887">
      <w:pPr>
        <w:widowControl w:val="0"/>
        <w:numPr>
          <w:ilvl w:val="0"/>
          <w:numId w:val="9"/>
        </w:numPr>
        <w:shd w:val="clear" w:color="auto" w:fill="FFFFFF"/>
        <w:tabs>
          <w:tab w:val="left" w:pos="2237"/>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6"/>
        </w:rPr>
        <w:t>Stainless steel pump casing material</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5"/>
        </w:rPr>
        <w:t>Caged ladder access to inlet filter compartment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4"/>
        </w:rPr>
        <w:t>Left hand access to inlet filter compartment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5"/>
        </w:rPr>
        <w:t>Electric hoist with 500 lb lift capacity</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3"/>
        </w:rPr>
        <w:t>Inlet filter compartment interior lighting</w:t>
      </w:r>
    </w:p>
    <w:p w:rsidR="00FC5887" w:rsidRPr="00FC5887" w:rsidRDefault="00FC5887" w:rsidP="00FC5887">
      <w:pPr>
        <w:shd w:val="clear" w:color="auto" w:fill="FFFFFF"/>
        <w:tabs>
          <w:tab w:val="left" w:pos="1512"/>
        </w:tabs>
        <w:spacing w:before="19"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8"/>
        </w:rPr>
        <w:t>Air processing unit (APU) for filter cleaning</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6"/>
        </w:rPr>
        <w:t>With 304 stainless steel piping and dual filters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4"/>
        </w:rPr>
        <w:t>APU heat tracing kit if required due to site minimum ambient temperature rating</w:t>
      </w:r>
    </w:p>
    <w:p w:rsidR="00FC5887" w:rsidRPr="00FC5887" w:rsidRDefault="00FC5887" w:rsidP="00FC5887">
      <w:pPr>
        <w:shd w:val="clear" w:color="auto" w:fill="FFFFFF"/>
        <w:tabs>
          <w:tab w:val="left" w:pos="1512"/>
        </w:tabs>
        <w:spacing w:line="336"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Inlet compressor bleed heating</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36" w:lineRule="exact"/>
        <w:ind w:left="1493"/>
        <w:rPr>
          <w:rFonts w:ascii="Arial" w:hAnsi="Arial" w:cs="Arial"/>
          <w:color w:val="000000"/>
        </w:rPr>
      </w:pPr>
      <w:r w:rsidRPr="00FC5887">
        <w:rPr>
          <w:rFonts w:ascii="Arial" w:hAnsi="Arial" w:cs="Arial"/>
          <w:color w:val="000000"/>
          <w:spacing w:val="-5"/>
        </w:rPr>
        <w:t>DLN premix turndown inlet bleed heat control</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5"/>
        </w:rPr>
        <w:t>Compressor pressure ratio operating limit bleed heat control</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5"/>
        </w:rPr>
        <w:t>Bleed heat manifold located in inlet duct</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7"/>
        </w:rPr>
        <w:t>Inlet bleed heat control valve(s)</w:t>
      </w:r>
    </w:p>
    <w:p w:rsidR="00FC5887" w:rsidRPr="00FC5887" w:rsidRDefault="00FC5887" w:rsidP="00FC5887">
      <w:pPr>
        <w:shd w:val="clear" w:color="auto" w:fill="FFFFFF"/>
        <w:tabs>
          <w:tab w:val="left" w:pos="1512"/>
        </w:tabs>
        <w:spacing w:before="19" w:line="341"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Inlet ducting</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5"/>
        </w:rPr>
        <w:t>Inlet duct section arrangement per proposal mechanical outline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8"/>
        </w:rPr>
        <w:t>Inlet silencing</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7"/>
        </w:rPr>
        <w:t>Inlet 90 degree elbow</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lastRenderedPageBreak/>
        <w:t>Inlet transition piece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t>Inlet expansion joint</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43" w:line="278" w:lineRule="exact"/>
        <w:ind w:left="1853" w:hanging="360"/>
        <w:rPr>
          <w:rFonts w:ascii="Arial" w:hAnsi="Arial" w:cs="Arial"/>
          <w:color w:val="000000"/>
        </w:rPr>
      </w:pPr>
      <w:r w:rsidRPr="00FC5887">
        <w:rPr>
          <w:rFonts w:ascii="Arial" w:hAnsi="Arial" w:cs="Arial"/>
          <w:color w:val="000000"/>
          <w:spacing w:val="-9"/>
        </w:rPr>
        <w:t xml:space="preserve">Inlet ducting support steel (Seismic Zone 4, &lt;= 120 mph wind speed loads per UBC </w:t>
      </w:r>
      <w:r w:rsidRPr="00FC5887">
        <w:rPr>
          <w:rFonts w:ascii="Arial" w:hAnsi="Arial" w:cs="Arial"/>
          <w:color w:val="000000"/>
        </w:rPr>
        <w:t>1997) (Refer to proposal drawing for scope)</w:t>
      </w:r>
    </w:p>
    <w:p w:rsidR="00FC5887" w:rsidRPr="00FC5887" w:rsidRDefault="00FC5887" w:rsidP="00FC5887">
      <w:pPr>
        <w:shd w:val="clear" w:color="auto" w:fill="FFFFFF"/>
        <w:tabs>
          <w:tab w:val="left" w:pos="2213"/>
        </w:tabs>
        <w:spacing w:before="10" w:line="341" w:lineRule="exact"/>
        <w:ind w:left="1853"/>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5"/>
        </w:rPr>
        <w:t>Outdoor unit</w:t>
      </w:r>
    </w:p>
    <w:p w:rsidR="00FC5887" w:rsidRPr="00FC5887" w:rsidRDefault="00FC5887" w:rsidP="00FC5887">
      <w:pPr>
        <w:shd w:val="clear" w:color="auto" w:fill="FFFFFF"/>
        <w:tabs>
          <w:tab w:val="left" w:pos="1853"/>
        </w:tabs>
        <w:spacing w:line="341" w:lineRule="exact"/>
        <w:ind w:left="1493"/>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6"/>
        </w:rPr>
        <w:t>Compressor inlet humidity sensor</w:t>
      </w:r>
    </w:p>
    <w:p w:rsidR="00FC5887" w:rsidRPr="00FC5887" w:rsidRDefault="00FC5887" w:rsidP="00FC5887">
      <w:pPr>
        <w:shd w:val="clear" w:color="auto" w:fill="FFFFFF"/>
        <w:tabs>
          <w:tab w:val="left" w:pos="2213"/>
        </w:tabs>
        <w:spacing w:line="341" w:lineRule="exact"/>
        <w:ind w:left="1853"/>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7"/>
        </w:rPr>
        <w:t>Triple redundant sensors</w:t>
      </w:r>
    </w:p>
    <w:p w:rsidR="00FC5887" w:rsidRPr="00FC5887" w:rsidRDefault="00FC5887" w:rsidP="00FC5887">
      <w:pPr>
        <w:shd w:val="clear" w:color="auto" w:fill="FFFFFF"/>
        <w:tabs>
          <w:tab w:val="left" w:pos="1853"/>
        </w:tabs>
        <w:spacing w:line="341" w:lineRule="exact"/>
        <w:ind w:left="1493"/>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5"/>
        </w:rPr>
        <w:t>Compressor inlet temperature thermocouple</w:t>
      </w:r>
    </w:p>
    <w:p w:rsidR="00FC5887" w:rsidRPr="00FC5887" w:rsidRDefault="00FC5887" w:rsidP="00FC5887">
      <w:pPr>
        <w:widowControl w:val="0"/>
        <w:numPr>
          <w:ilvl w:val="0"/>
          <w:numId w:val="11"/>
        </w:numPr>
        <w:shd w:val="clear" w:color="auto" w:fill="FFFFFF"/>
        <w:tabs>
          <w:tab w:val="left" w:pos="1512"/>
        </w:tabs>
        <w:autoSpaceDE w:val="0"/>
        <w:autoSpaceDN w:val="0"/>
        <w:adjustRightInd w:val="0"/>
        <w:spacing w:before="10" w:line="346" w:lineRule="exact"/>
        <w:ind w:left="1142"/>
        <w:rPr>
          <w:rFonts w:ascii="Arial" w:hAnsi="Arial" w:cs="Arial"/>
          <w:b/>
          <w:bCs/>
          <w:color w:val="000000"/>
        </w:rPr>
      </w:pPr>
      <w:r w:rsidRPr="00FC5887">
        <w:rPr>
          <w:rFonts w:ascii="Arial" w:hAnsi="Arial" w:cs="Arial"/>
          <w:color w:val="000000"/>
          <w:spacing w:val="-5"/>
        </w:rPr>
        <w:t>Inlet viewing window in plenum area</w:t>
      </w:r>
    </w:p>
    <w:p w:rsidR="00FC5887" w:rsidRPr="00FC5887" w:rsidRDefault="00FC5887" w:rsidP="00FC5887">
      <w:pPr>
        <w:widowControl w:val="0"/>
        <w:numPr>
          <w:ilvl w:val="0"/>
          <w:numId w:val="11"/>
        </w:numPr>
        <w:shd w:val="clear" w:color="auto" w:fill="FFFFFF"/>
        <w:tabs>
          <w:tab w:val="left" w:pos="1512"/>
        </w:tabs>
        <w:autoSpaceDE w:val="0"/>
        <w:autoSpaceDN w:val="0"/>
        <w:adjustRightInd w:val="0"/>
        <w:spacing w:before="5" w:line="346" w:lineRule="exact"/>
        <w:ind w:left="1142"/>
        <w:rPr>
          <w:rFonts w:ascii="Arial" w:hAnsi="Arial" w:cs="Arial"/>
          <w:b/>
          <w:bCs/>
          <w:color w:val="000000"/>
        </w:rPr>
      </w:pPr>
      <w:r w:rsidRPr="00FC5887">
        <w:rPr>
          <w:rFonts w:ascii="Arial" w:hAnsi="Arial" w:cs="Arial"/>
          <w:color w:val="000000"/>
          <w:spacing w:val="-5"/>
        </w:rPr>
        <w:t>Inlet system atmospheric protection</w:t>
      </w:r>
    </w:p>
    <w:p w:rsidR="00FC5887" w:rsidRPr="00FC5887" w:rsidRDefault="00FC5887" w:rsidP="00FC5887">
      <w:pPr>
        <w:shd w:val="clear" w:color="auto" w:fill="FFFFFF"/>
        <w:tabs>
          <w:tab w:val="left" w:pos="1853"/>
        </w:tabs>
        <w:spacing w:line="346" w:lineRule="exact"/>
        <w:ind w:left="1493"/>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4"/>
        </w:rPr>
        <w:t>Zinc rich paint inside and outside of inlet filter compartment</w:t>
      </w:r>
    </w:p>
    <w:p w:rsidR="00FC5887" w:rsidRPr="00FC5887" w:rsidRDefault="00FC5887" w:rsidP="00FC5887">
      <w:pPr>
        <w:shd w:val="clear" w:color="auto" w:fill="FFFFFF"/>
        <w:tabs>
          <w:tab w:val="left" w:pos="490"/>
        </w:tabs>
        <w:spacing w:line="346" w:lineRule="exact"/>
        <w:ind w:left="130"/>
        <w:jc w:val="center"/>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4"/>
        </w:rPr>
        <w:t>Two-part epoxy overcoat inside and outside inlet filter compartment</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3" w:line="274" w:lineRule="exact"/>
        <w:ind w:left="1853" w:right="499" w:hanging="360"/>
        <w:rPr>
          <w:rFonts w:ascii="Arial" w:hAnsi="Arial" w:cs="Arial"/>
          <w:color w:val="000000"/>
        </w:rPr>
      </w:pPr>
      <w:r w:rsidRPr="00FC5887">
        <w:rPr>
          <w:rFonts w:ascii="Arial" w:hAnsi="Arial" w:cs="Arial"/>
          <w:color w:val="000000"/>
          <w:spacing w:val="-5"/>
        </w:rPr>
        <w:t xml:space="preserve">Zinc rich paint with two-part epoxy overcoat on evaporative cooler unwetted </w:t>
      </w:r>
      <w:r w:rsidRPr="00FC5887">
        <w:rPr>
          <w:rFonts w:ascii="Arial" w:hAnsi="Arial" w:cs="Arial"/>
          <w:color w:val="000000"/>
        </w:rPr>
        <w:t>section</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67" w:line="274" w:lineRule="exact"/>
        <w:ind w:left="1853" w:hanging="360"/>
        <w:rPr>
          <w:rFonts w:ascii="Arial" w:hAnsi="Arial" w:cs="Arial"/>
          <w:color w:val="000000"/>
        </w:rPr>
      </w:pPr>
      <w:r w:rsidRPr="00FC5887">
        <w:rPr>
          <w:rFonts w:ascii="Arial" w:hAnsi="Arial" w:cs="Arial"/>
          <w:color w:val="000000"/>
          <w:spacing w:val="-5"/>
        </w:rPr>
        <w:t xml:space="preserve">Zinc rich paint inside and outside of inlet ducting with two-part epoxy overcoat on </w:t>
      </w:r>
      <w:r w:rsidRPr="00FC5887">
        <w:rPr>
          <w:rFonts w:ascii="Arial" w:hAnsi="Arial" w:cs="Arial"/>
          <w:color w:val="000000"/>
          <w:spacing w:val="-6"/>
        </w:rPr>
        <w:t>all inside surfaces exposed to airflow as well as all outside surfaces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62" w:line="278" w:lineRule="exact"/>
        <w:ind w:left="1853" w:right="499" w:hanging="360"/>
        <w:rPr>
          <w:rFonts w:ascii="Arial" w:hAnsi="Arial" w:cs="Arial"/>
          <w:color w:val="000000"/>
        </w:rPr>
      </w:pPr>
      <w:r w:rsidRPr="00FC5887">
        <w:rPr>
          <w:rFonts w:ascii="Arial" w:hAnsi="Arial" w:cs="Arial"/>
          <w:color w:val="000000"/>
          <w:spacing w:val="-6"/>
        </w:rPr>
        <w:t xml:space="preserve">Galvanized, galvannealed or carbon steel with zinc-rich primer for all interior </w:t>
      </w:r>
      <w:r w:rsidRPr="00FC5887">
        <w:rPr>
          <w:rFonts w:ascii="Arial" w:hAnsi="Arial" w:cs="Arial"/>
          <w:color w:val="000000"/>
        </w:rPr>
        <w:t>surfaces not exposed to airflow</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62"/>
        <w:ind w:left="1493"/>
        <w:rPr>
          <w:rFonts w:ascii="Arial" w:hAnsi="Arial" w:cs="Arial"/>
          <w:color w:val="000000"/>
        </w:rPr>
      </w:pPr>
      <w:r w:rsidRPr="00FC5887">
        <w:rPr>
          <w:rFonts w:ascii="Arial" w:hAnsi="Arial" w:cs="Arial"/>
          <w:color w:val="000000"/>
          <w:spacing w:val="-5"/>
        </w:rPr>
        <w:t>Corrosion-resistant inlet silencing perforated sheet</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62"/>
        <w:ind w:left="1493"/>
        <w:rPr>
          <w:rFonts w:ascii="Arial" w:hAnsi="Arial" w:cs="Arial"/>
          <w:color w:val="000000"/>
        </w:rPr>
      </w:pPr>
      <w:r w:rsidRPr="00FC5887">
        <w:rPr>
          <w:rFonts w:ascii="Arial" w:hAnsi="Arial" w:cs="Arial"/>
          <w:color w:val="000000"/>
          <w:spacing w:val="-7"/>
        </w:rPr>
        <w:t>Galvanized inlet support steel</w:t>
      </w:r>
    </w:p>
    <w:p w:rsidR="00FC5887" w:rsidRDefault="00FC5887" w:rsidP="00217455">
      <w:pPr>
        <w:widowControl w:val="0"/>
        <w:shd w:val="clear" w:color="auto" w:fill="FFFFFF"/>
        <w:tabs>
          <w:tab w:val="left" w:pos="2294"/>
        </w:tabs>
        <w:autoSpaceDE w:val="0"/>
        <w:autoSpaceDN w:val="0"/>
        <w:adjustRightInd w:val="0"/>
        <w:spacing w:line="341" w:lineRule="exact"/>
        <w:rPr>
          <w:rFonts w:ascii="Arial" w:hAnsi="Arial" w:cs="Arial"/>
          <w:color w:val="000000"/>
        </w:rPr>
      </w:pPr>
    </w:p>
    <w:p w:rsidR="00FC5887" w:rsidRPr="00737E87" w:rsidRDefault="00FC5887" w:rsidP="00FC5887">
      <w:pPr>
        <w:shd w:val="clear" w:color="auto" w:fill="FFFFFF"/>
        <w:tabs>
          <w:tab w:val="left" w:pos="1147"/>
        </w:tabs>
        <w:spacing w:before="317"/>
        <w:rPr>
          <w:rFonts w:ascii="Arial" w:hAnsi="Arial" w:cs="Arial"/>
          <w:u w:val="single"/>
        </w:rPr>
      </w:pPr>
      <w:r>
        <w:rPr>
          <w:b/>
          <w:bCs/>
          <w:color w:val="000000"/>
          <w:spacing w:val="-11"/>
          <w:sz w:val="30"/>
          <w:szCs w:val="30"/>
        </w:rPr>
        <w:tab/>
      </w:r>
      <w:r w:rsidRPr="00737E87">
        <w:rPr>
          <w:rFonts w:ascii="Arial" w:hAnsi="Arial" w:cs="Arial"/>
          <w:b/>
          <w:bCs/>
          <w:color w:val="000000"/>
          <w:spacing w:val="-11"/>
          <w:sz w:val="30"/>
          <w:szCs w:val="30"/>
          <w:u w:val="single"/>
        </w:rPr>
        <w:t>Exhaust System</w:t>
      </w:r>
    </w:p>
    <w:p w:rsidR="00FC5887" w:rsidRPr="00737E87" w:rsidRDefault="00FC5887" w:rsidP="00FC5887">
      <w:pPr>
        <w:shd w:val="clear" w:color="auto" w:fill="FFFFFF"/>
        <w:tabs>
          <w:tab w:val="left" w:pos="1786"/>
        </w:tabs>
        <w:spacing w:before="235"/>
        <w:rPr>
          <w:rFonts w:ascii="Arial" w:hAnsi="Arial" w:cs="Arial"/>
          <w:u w:val="single"/>
        </w:rPr>
      </w:pPr>
      <w:r w:rsidRPr="00FC5887">
        <w:rPr>
          <w:rFonts w:ascii="Arial" w:hAnsi="Arial" w:cs="Arial"/>
          <w:b/>
          <w:bCs/>
          <w:color w:val="000000"/>
          <w:sz w:val="30"/>
          <w:szCs w:val="30"/>
        </w:rPr>
        <w:tab/>
      </w:r>
      <w:r w:rsidRPr="00737E87">
        <w:rPr>
          <w:rFonts w:ascii="Arial" w:hAnsi="Arial" w:cs="Arial"/>
          <w:b/>
          <w:bCs/>
          <w:color w:val="000000"/>
          <w:spacing w:val="-21"/>
          <w:sz w:val="30"/>
          <w:szCs w:val="30"/>
          <w:u w:val="single"/>
        </w:rPr>
        <w:t>Arrangement</w:t>
      </w:r>
    </w:p>
    <w:p w:rsidR="00FC5887" w:rsidRPr="00FC5887" w:rsidRDefault="00FC5887" w:rsidP="00FC5887">
      <w:pPr>
        <w:widowControl w:val="0"/>
        <w:numPr>
          <w:ilvl w:val="0"/>
          <w:numId w:val="11"/>
        </w:numPr>
        <w:shd w:val="clear" w:color="auto" w:fill="FFFFFF"/>
        <w:tabs>
          <w:tab w:val="left" w:pos="1512"/>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6"/>
        </w:rPr>
        <w:t>Exhaust diffuser with an axial exit</w:t>
      </w:r>
    </w:p>
    <w:p w:rsidR="00FC5887" w:rsidRPr="00FC5887" w:rsidRDefault="00FC5887" w:rsidP="00FC5887">
      <w:pPr>
        <w:widowControl w:val="0"/>
        <w:numPr>
          <w:ilvl w:val="0"/>
          <w:numId w:val="11"/>
        </w:numPr>
        <w:shd w:val="clear" w:color="auto" w:fill="FFFFFF"/>
        <w:tabs>
          <w:tab w:val="left" w:pos="1512"/>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7"/>
        </w:rPr>
        <w:t>Exhaust expansion joint</w:t>
      </w:r>
    </w:p>
    <w:p w:rsidR="00FC5887" w:rsidRPr="00FC5887" w:rsidRDefault="00FC5887" w:rsidP="00FC5887">
      <w:pPr>
        <w:widowControl w:val="0"/>
        <w:numPr>
          <w:ilvl w:val="0"/>
          <w:numId w:val="11"/>
        </w:numPr>
        <w:shd w:val="clear" w:color="auto" w:fill="FFFFFF"/>
        <w:tabs>
          <w:tab w:val="left" w:pos="1512"/>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5"/>
        </w:rPr>
        <w:t>Exhaust system materials and atmospheric protection</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7"/>
        </w:rPr>
        <w:t>Carbon steel exhaust system shell and stiffeners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t>409 stainless steel internal lagging</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t>Inorganic zinc primer</w:t>
      </w:r>
    </w:p>
    <w:p w:rsidR="00FC5887" w:rsidRPr="00737E87" w:rsidRDefault="00FC5887" w:rsidP="00FC5887">
      <w:pPr>
        <w:shd w:val="clear" w:color="auto" w:fill="FFFFFF"/>
        <w:tabs>
          <w:tab w:val="left" w:pos="1147"/>
        </w:tabs>
        <w:spacing w:before="307"/>
        <w:ind w:left="1493"/>
        <w:rPr>
          <w:rFonts w:ascii="Arial" w:hAnsi="Arial" w:cs="Arial"/>
          <w:b/>
          <w:bCs/>
          <w:color w:val="000000"/>
          <w:spacing w:val="-11"/>
          <w:sz w:val="30"/>
          <w:szCs w:val="30"/>
          <w:u w:val="single"/>
        </w:rPr>
      </w:pPr>
      <w:r w:rsidRPr="00737E87">
        <w:rPr>
          <w:rFonts w:ascii="Arial" w:hAnsi="Arial" w:cs="Arial"/>
          <w:b/>
          <w:bCs/>
          <w:color w:val="000000"/>
          <w:spacing w:val="-11"/>
          <w:sz w:val="30"/>
          <w:szCs w:val="30"/>
          <w:u w:val="single"/>
        </w:rPr>
        <w:t>Couplings</w:t>
      </w:r>
    </w:p>
    <w:p w:rsidR="00FC5887" w:rsidRDefault="00FC5887" w:rsidP="00FC5887">
      <w:pPr>
        <w:shd w:val="clear" w:color="auto" w:fill="FFFFFF"/>
        <w:tabs>
          <w:tab w:val="left" w:pos="1512"/>
        </w:tabs>
        <w:spacing w:before="24"/>
        <w:ind w:left="1142"/>
        <w:rPr>
          <w:rFonts w:ascii="Arial" w:hAnsi="Arial" w:cs="Arial"/>
          <w:b/>
          <w:bCs/>
          <w:color w:val="000000"/>
        </w:rPr>
      </w:pPr>
    </w:p>
    <w:p w:rsidR="00FC5887" w:rsidRPr="00FC5887" w:rsidRDefault="00FC5887" w:rsidP="00FC5887">
      <w:pPr>
        <w:shd w:val="clear" w:color="auto" w:fill="FFFFFF"/>
        <w:tabs>
          <w:tab w:val="left" w:pos="1512"/>
        </w:tabs>
        <w:spacing w:before="24"/>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8"/>
        </w:rPr>
        <w:t>Rigid load coupling</w:t>
      </w:r>
    </w:p>
    <w:p w:rsidR="00FC5887" w:rsidRPr="00FC5887" w:rsidRDefault="00FC5887" w:rsidP="00FC5887">
      <w:pPr>
        <w:shd w:val="clear" w:color="auto" w:fill="FFFFFF"/>
        <w:ind w:left="1142"/>
        <w:rPr>
          <w:rFonts w:ascii="Arial" w:hAnsi="Arial" w:cs="Arial"/>
        </w:rPr>
      </w:pPr>
      <w:r w:rsidRPr="00FC5887">
        <w:rPr>
          <w:rFonts w:ascii="Arial" w:hAnsi="Arial" w:cs="Arial"/>
          <w:b/>
          <w:bCs/>
          <w:color w:val="000000"/>
          <w:spacing w:val="-7"/>
        </w:rPr>
        <w:lastRenderedPageBreak/>
        <w:t xml:space="preserve">•    </w:t>
      </w:r>
      <w:r w:rsidRPr="00FC5887">
        <w:rPr>
          <w:rFonts w:ascii="Arial" w:hAnsi="Arial" w:cs="Arial"/>
          <w:color w:val="000000"/>
          <w:spacing w:val="-7"/>
        </w:rPr>
        <w:t>Load coupling guard</w:t>
      </w:r>
    </w:p>
    <w:p w:rsidR="00217455" w:rsidRDefault="00FC5887" w:rsidP="00217455">
      <w:pPr>
        <w:widowControl w:val="0"/>
        <w:shd w:val="clear" w:color="auto" w:fill="FFFFFF"/>
        <w:tabs>
          <w:tab w:val="left" w:pos="2294"/>
        </w:tabs>
        <w:autoSpaceDE w:val="0"/>
        <w:autoSpaceDN w:val="0"/>
        <w:adjustRightInd w:val="0"/>
        <w:spacing w:line="341" w:lineRule="exact"/>
        <w:rPr>
          <w:rFonts w:ascii="Arial" w:hAnsi="Arial" w:cs="Arial"/>
          <w:color w:val="000000"/>
        </w:rPr>
      </w:pPr>
      <w:r w:rsidRPr="00FC5887">
        <w:rPr>
          <w:rFonts w:ascii="Arial" w:hAnsi="Arial" w:cs="Arial"/>
          <w:color w:val="000000"/>
        </w:rPr>
        <w:tab/>
      </w:r>
    </w:p>
    <w:p w:rsidR="005D7F2F" w:rsidRDefault="005D7F2F" w:rsidP="00FC5887">
      <w:pPr>
        <w:shd w:val="clear" w:color="auto" w:fill="FFFFFF"/>
        <w:spacing w:before="298"/>
        <w:rPr>
          <w:rFonts w:ascii="Arial" w:hAnsi="Arial" w:cs="Arial"/>
          <w:b/>
          <w:bCs/>
          <w:color w:val="000000"/>
          <w:spacing w:val="-12"/>
          <w:sz w:val="32"/>
          <w:szCs w:val="32"/>
          <w:u w:val="single"/>
        </w:rPr>
      </w:pPr>
    </w:p>
    <w:p w:rsidR="00FC5887" w:rsidRPr="00737E87" w:rsidRDefault="00FC5887" w:rsidP="00FC5887">
      <w:pPr>
        <w:shd w:val="clear" w:color="auto" w:fill="FFFFFF"/>
        <w:spacing w:before="298"/>
        <w:rPr>
          <w:rFonts w:ascii="Arial" w:hAnsi="Arial" w:cs="Arial"/>
          <w:b/>
          <w:bCs/>
          <w:color w:val="000000"/>
          <w:spacing w:val="-12"/>
          <w:sz w:val="32"/>
          <w:szCs w:val="32"/>
          <w:u w:val="single"/>
        </w:rPr>
      </w:pPr>
      <w:r w:rsidRPr="00737E87">
        <w:rPr>
          <w:rFonts w:ascii="Arial" w:hAnsi="Arial" w:cs="Arial"/>
          <w:b/>
          <w:bCs/>
          <w:color w:val="000000"/>
          <w:spacing w:val="-12"/>
          <w:sz w:val="32"/>
          <w:szCs w:val="32"/>
          <w:u w:val="single"/>
        </w:rPr>
        <w:t>Gas Turbine Packaging</w:t>
      </w:r>
    </w:p>
    <w:p w:rsidR="00FC5887" w:rsidRPr="00737E87" w:rsidRDefault="00FC5887" w:rsidP="00FC5887">
      <w:pPr>
        <w:shd w:val="clear" w:color="auto" w:fill="FFFFFF"/>
        <w:spacing w:before="298"/>
        <w:rPr>
          <w:rFonts w:ascii="Arial" w:hAnsi="Arial" w:cs="Arial"/>
          <w:u w:val="single"/>
        </w:rPr>
      </w:pPr>
    </w:p>
    <w:p w:rsidR="00FC5887" w:rsidRPr="00FC5887" w:rsidRDefault="00FC5887" w:rsidP="00FC5887">
      <w:pPr>
        <w:shd w:val="clear" w:color="auto" w:fill="FFFFFF"/>
        <w:tabs>
          <w:tab w:val="left" w:pos="1498"/>
        </w:tabs>
        <w:spacing w:line="341"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8"/>
        </w:rPr>
        <w:t>Lagging and enclosures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t>On-base accessory compartment lagging</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5"/>
        </w:rPr>
        <w:t>Off-base acoustic enclosure for turbine only</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5"/>
        </w:rPr>
        <w:t>Off-base load coupling compartment enclosure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5"/>
        </w:rPr>
        <w:t>Acoustic barrier wall around exhaust diffuser</w:t>
      </w:r>
    </w:p>
    <w:p w:rsidR="00FC5887" w:rsidRPr="00FC5887" w:rsidRDefault="00FC5887" w:rsidP="00FC5887">
      <w:pPr>
        <w:shd w:val="clear" w:color="auto" w:fill="FFFFFF"/>
        <w:tabs>
          <w:tab w:val="left" w:pos="1498"/>
        </w:tabs>
        <w:spacing w:before="67"/>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External junction boxes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8" w:line="278" w:lineRule="exact"/>
        <w:ind w:left="1853" w:right="499" w:hanging="360"/>
        <w:rPr>
          <w:rFonts w:ascii="Arial" w:hAnsi="Arial" w:cs="Arial"/>
          <w:color w:val="000000"/>
        </w:rPr>
      </w:pPr>
      <w:r w:rsidRPr="00FC5887">
        <w:rPr>
          <w:rFonts w:ascii="Arial" w:hAnsi="Arial" w:cs="Arial"/>
          <w:color w:val="000000"/>
          <w:spacing w:val="-9"/>
        </w:rPr>
        <w:t xml:space="preserve">Epoxy-coated carbon steel junction boxes, rated NEMA 4 or glanded IP56, </w:t>
      </w:r>
      <w:r w:rsidRPr="00FC5887">
        <w:rPr>
          <w:rFonts w:ascii="Arial" w:hAnsi="Arial" w:cs="Arial"/>
          <w:color w:val="000000"/>
          <w:spacing w:val="-6"/>
        </w:rPr>
        <w:t>dependent on whether wiring is compliant with NEC or IEC standards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67" w:line="274" w:lineRule="exact"/>
        <w:ind w:left="1853" w:right="998" w:hanging="360"/>
        <w:rPr>
          <w:rFonts w:ascii="Arial" w:hAnsi="Arial" w:cs="Arial"/>
          <w:color w:val="000000"/>
        </w:rPr>
      </w:pPr>
      <w:r w:rsidRPr="00FC5887">
        <w:rPr>
          <w:rFonts w:ascii="Arial" w:hAnsi="Arial" w:cs="Arial"/>
          <w:color w:val="000000"/>
          <w:spacing w:val="-6"/>
        </w:rPr>
        <w:t>Cast aluminum may be substituted as needed for flame-proof enclosure requirements, as determined by the hazardous area map for the project</w:t>
      </w:r>
    </w:p>
    <w:p w:rsidR="00FC5887" w:rsidRPr="00FC5887" w:rsidRDefault="00FC5887" w:rsidP="00FC5887">
      <w:pPr>
        <w:shd w:val="clear" w:color="auto" w:fill="FFFFFF"/>
        <w:tabs>
          <w:tab w:val="left" w:pos="1498"/>
        </w:tabs>
        <w:spacing w:before="34" w:line="336"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5"/>
        </w:rPr>
        <w:t>Compartment ventilation, pressurization and heating</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36" w:lineRule="exact"/>
        <w:ind w:left="1493"/>
        <w:rPr>
          <w:rFonts w:ascii="Arial" w:hAnsi="Arial" w:cs="Arial"/>
          <w:color w:val="000000"/>
        </w:rPr>
      </w:pPr>
      <w:r w:rsidRPr="00FC5887">
        <w:rPr>
          <w:rFonts w:ascii="Arial" w:hAnsi="Arial" w:cs="Arial"/>
          <w:color w:val="000000"/>
          <w:spacing w:val="-5"/>
        </w:rPr>
        <w:t>Dual turbine compartment vent fans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6"/>
        </w:rPr>
        <w:t>Dual accessory compartment vent fans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5"/>
        </w:rPr>
        <w:t>Dual load compartment vent fans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6"/>
        </w:rPr>
        <w:t>Dual vent fans for liquid fuel and atomizing air skid</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5"/>
        </w:rPr>
        <w:t>Compartment freeze protection heating</w:t>
      </w:r>
    </w:p>
    <w:p w:rsidR="00FC5887" w:rsidRPr="00FC5887" w:rsidRDefault="00FC5887" w:rsidP="00FC5887">
      <w:pPr>
        <w:shd w:val="clear" w:color="auto" w:fill="FFFFFF"/>
        <w:tabs>
          <w:tab w:val="left" w:pos="360"/>
        </w:tabs>
        <w:spacing w:before="5" w:line="336" w:lineRule="exact"/>
        <w:ind w:right="158"/>
        <w:jc w:val="center"/>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4"/>
        </w:rPr>
        <w:t>Heated turbine and accessory compartments for humidity control</w:t>
      </w:r>
    </w:p>
    <w:p w:rsidR="00FC5887" w:rsidRPr="00FC5887" w:rsidRDefault="00FC5887" w:rsidP="00FC5887">
      <w:pPr>
        <w:shd w:val="clear" w:color="auto" w:fill="FFFFFF"/>
        <w:tabs>
          <w:tab w:val="left" w:pos="1498"/>
        </w:tabs>
        <w:spacing w:before="19" w:line="341"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5"/>
        </w:rPr>
        <w:t>Plant arrangement</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5"/>
        </w:rPr>
        <w:t>Turbine designed for installation outdoors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8"/>
        </w:rPr>
        <w:t>Right hand accessory module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13"/>
        </w:rPr>
        <w:t>Multi shaft STAG</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43" w:line="278" w:lineRule="exact"/>
        <w:ind w:left="1853" w:hanging="360"/>
        <w:rPr>
          <w:rFonts w:ascii="Arial" w:hAnsi="Arial" w:cs="Arial"/>
          <w:color w:val="000000"/>
        </w:rPr>
      </w:pPr>
      <w:r w:rsidRPr="00FC5887">
        <w:rPr>
          <w:rFonts w:ascii="Arial" w:hAnsi="Arial" w:cs="Arial"/>
          <w:color w:val="000000"/>
          <w:spacing w:val="-6"/>
        </w:rPr>
        <w:t xml:space="preserve">Mounting pads only; exterior unit walkways are not part of the power train scope </w:t>
      </w:r>
      <w:r w:rsidRPr="00FC5887">
        <w:rPr>
          <w:rFonts w:ascii="Arial" w:hAnsi="Arial" w:cs="Arial"/>
          <w:color w:val="000000"/>
        </w:rPr>
        <w:t>of supply</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62"/>
        <w:ind w:left="1493"/>
        <w:rPr>
          <w:rFonts w:ascii="Arial" w:hAnsi="Arial" w:cs="Arial"/>
          <w:color w:val="000000"/>
        </w:rPr>
      </w:pPr>
      <w:r w:rsidRPr="00FC5887">
        <w:rPr>
          <w:rFonts w:ascii="Arial" w:hAnsi="Arial" w:cs="Arial"/>
          <w:color w:val="000000"/>
          <w:spacing w:val="-3"/>
        </w:rPr>
        <w:t>Interior turbine compartment grating</w:t>
      </w:r>
    </w:p>
    <w:p w:rsidR="00FC5887" w:rsidRPr="00FC5887" w:rsidRDefault="00FC5887" w:rsidP="00FC5887">
      <w:pPr>
        <w:shd w:val="clear" w:color="auto" w:fill="FFFFFF"/>
        <w:tabs>
          <w:tab w:val="left" w:pos="1498"/>
        </w:tabs>
        <w:spacing w:before="82"/>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9"/>
        </w:rPr>
        <w:t>Base painting</w:t>
      </w:r>
    </w:p>
    <w:p w:rsidR="00FC5887" w:rsidRPr="00FC5887" w:rsidRDefault="00FC5887" w:rsidP="00FC5887">
      <w:pPr>
        <w:shd w:val="clear" w:color="auto" w:fill="FFFFFF"/>
        <w:tabs>
          <w:tab w:val="left" w:pos="1853"/>
        </w:tabs>
        <w:spacing w:before="58"/>
        <w:ind w:left="1493"/>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5"/>
        </w:rPr>
        <w:t>Standard primer only</w:t>
      </w:r>
    </w:p>
    <w:p w:rsidR="00FC5887" w:rsidRPr="00FC5887" w:rsidRDefault="00FC5887" w:rsidP="00FC5887">
      <w:pPr>
        <w:widowControl w:val="0"/>
        <w:numPr>
          <w:ilvl w:val="0"/>
          <w:numId w:val="5"/>
        </w:numPr>
        <w:shd w:val="clear" w:color="auto" w:fill="FFFFFF"/>
        <w:tabs>
          <w:tab w:val="left" w:pos="1498"/>
        </w:tabs>
        <w:autoSpaceDE w:val="0"/>
        <w:autoSpaceDN w:val="0"/>
        <w:adjustRightInd w:val="0"/>
        <w:spacing w:before="77" w:line="278" w:lineRule="exact"/>
        <w:ind w:left="1498" w:hanging="355"/>
        <w:rPr>
          <w:rFonts w:ascii="Arial" w:hAnsi="Arial" w:cs="Arial"/>
          <w:b/>
          <w:bCs/>
          <w:color w:val="000000"/>
        </w:rPr>
      </w:pPr>
      <w:r w:rsidRPr="00FC5887">
        <w:rPr>
          <w:rFonts w:ascii="Arial" w:hAnsi="Arial" w:cs="Arial"/>
          <w:color w:val="000000"/>
          <w:spacing w:val="-7"/>
        </w:rPr>
        <w:lastRenderedPageBreak/>
        <w:t xml:space="preserve">Interconnecting Lube Oil Feed and Drain piping between accessory compartment and </w:t>
      </w:r>
      <w:r w:rsidRPr="00FC5887">
        <w:rPr>
          <w:rFonts w:ascii="Arial" w:hAnsi="Arial" w:cs="Arial"/>
          <w:color w:val="000000"/>
        </w:rPr>
        <w:t>liquid fuel/atomizing air skid</w:t>
      </w:r>
    </w:p>
    <w:p w:rsidR="00FC5887" w:rsidRPr="00FC5887" w:rsidRDefault="00FC5887" w:rsidP="00FC5887">
      <w:pPr>
        <w:widowControl w:val="0"/>
        <w:numPr>
          <w:ilvl w:val="0"/>
          <w:numId w:val="12"/>
        </w:numPr>
        <w:shd w:val="clear" w:color="auto" w:fill="FFFFFF"/>
        <w:tabs>
          <w:tab w:val="left" w:pos="1498"/>
        </w:tabs>
        <w:autoSpaceDE w:val="0"/>
        <w:autoSpaceDN w:val="0"/>
        <w:adjustRightInd w:val="0"/>
        <w:spacing w:before="14" w:line="355" w:lineRule="exact"/>
        <w:ind w:left="1142"/>
        <w:rPr>
          <w:rFonts w:ascii="Arial" w:hAnsi="Arial" w:cs="Arial"/>
          <w:b/>
          <w:bCs/>
          <w:color w:val="000000"/>
        </w:rPr>
      </w:pPr>
      <w:r w:rsidRPr="00FC5887">
        <w:rPr>
          <w:rFonts w:ascii="Arial" w:hAnsi="Arial" w:cs="Arial"/>
          <w:color w:val="000000"/>
          <w:spacing w:val="-9"/>
        </w:rPr>
        <w:t>UBC 1997 Seismic Zone 4 loads (except for inlet and exhaust)</w:t>
      </w:r>
    </w:p>
    <w:p w:rsidR="00FC5887" w:rsidRPr="00FC5887" w:rsidRDefault="00FC5887" w:rsidP="00FC5887">
      <w:pPr>
        <w:widowControl w:val="0"/>
        <w:numPr>
          <w:ilvl w:val="0"/>
          <w:numId w:val="12"/>
        </w:numPr>
        <w:shd w:val="clear" w:color="auto" w:fill="FFFFFF"/>
        <w:tabs>
          <w:tab w:val="left" w:pos="1498"/>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8"/>
        </w:rPr>
        <w:t>UBC 1997 Seismic Zone 4 loads for inlet and exhaust</w:t>
      </w:r>
    </w:p>
    <w:p w:rsidR="00FC5887" w:rsidRPr="00FC5887" w:rsidRDefault="00FC5887" w:rsidP="00FC5887">
      <w:pPr>
        <w:widowControl w:val="0"/>
        <w:numPr>
          <w:ilvl w:val="0"/>
          <w:numId w:val="12"/>
        </w:numPr>
        <w:shd w:val="clear" w:color="auto" w:fill="FFFFFF"/>
        <w:tabs>
          <w:tab w:val="left" w:pos="1498"/>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7"/>
        </w:rPr>
        <w:t>Hazardous area classification</w:t>
      </w:r>
    </w:p>
    <w:p w:rsidR="00FC5887" w:rsidRPr="00FC5887" w:rsidRDefault="00FC5887" w:rsidP="00FC5887">
      <w:pPr>
        <w:shd w:val="clear" w:color="auto" w:fill="FFFFFF"/>
        <w:tabs>
          <w:tab w:val="left" w:pos="1853"/>
        </w:tabs>
        <w:spacing w:line="336" w:lineRule="exact"/>
        <w:ind w:left="1493"/>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14"/>
        </w:rPr>
        <w:t>NEC Class1, Group D, Division 2</w:t>
      </w:r>
    </w:p>
    <w:p w:rsidR="00FC5887" w:rsidRPr="00FC5887" w:rsidRDefault="00FC5887" w:rsidP="00FC5887">
      <w:pPr>
        <w:widowControl w:val="0"/>
        <w:numPr>
          <w:ilvl w:val="0"/>
          <w:numId w:val="6"/>
        </w:numPr>
        <w:shd w:val="clear" w:color="auto" w:fill="FFFFFF"/>
        <w:tabs>
          <w:tab w:val="left" w:pos="2213"/>
        </w:tabs>
        <w:autoSpaceDE w:val="0"/>
        <w:autoSpaceDN w:val="0"/>
        <w:adjustRightInd w:val="0"/>
        <w:spacing w:before="5" w:line="336" w:lineRule="exact"/>
        <w:ind w:left="1853"/>
        <w:rPr>
          <w:rFonts w:ascii="Arial" w:hAnsi="Arial" w:cs="Arial"/>
          <w:color w:val="000000"/>
        </w:rPr>
      </w:pPr>
      <w:r w:rsidRPr="00FC5887">
        <w:rPr>
          <w:rFonts w:ascii="Arial" w:hAnsi="Arial" w:cs="Arial"/>
          <w:color w:val="000000"/>
          <w:spacing w:val="-4"/>
        </w:rPr>
        <w:t>Turbine compartment</w:t>
      </w:r>
    </w:p>
    <w:p w:rsidR="00FC5887" w:rsidRPr="00FC5887" w:rsidRDefault="00FC5887" w:rsidP="00FC5887">
      <w:pPr>
        <w:widowControl w:val="0"/>
        <w:numPr>
          <w:ilvl w:val="0"/>
          <w:numId w:val="6"/>
        </w:numPr>
        <w:shd w:val="clear" w:color="auto" w:fill="FFFFFF"/>
        <w:tabs>
          <w:tab w:val="left" w:pos="2213"/>
        </w:tabs>
        <w:autoSpaceDE w:val="0"/>
        <w:autoSpaceDN w:val="0"/>
        <w:adjustRightInd w:val="0"/>
        <w:spacing w:before="5" w:line="336" w:lineRule="exact"/>
        <w:ind w:left="1853"/>
        <w:rPr>
          <w:rFonts w:ascii="Arial" w:hAnsi="Arial" w:cs="Arial"/>
          <w:color w:val="000000"/>
        </w:rPr>
      </w:pPr>
      <w:r w:rsidRPr="00FC5887">
        <w:rPr>
          <w:rFonts w:ascii="Arial" w:hAnsi="Arial" w:cs="Arial"/>
          <w:color w:val="000000"/>
          <w:spacing w:val="-4"/>
        </w:rPr>
        <w:t>Natural gas fuel compartment</w:t>
      </w:r>
    </w:p>
    <w:p w:rsidR="00FC5887" w:rsidRPr="00FC5887" w:rsidRDefault="00FC5887" w:rsidP="00FC5887">
      <w:pPr>
        <w:widowControl w:val="0"/>
        <w:numPr>
          <w:ilvl w:val="0"/>
          <w:numId w:val="6"/>
        </w:numPr>
        <w:shd w:val="clear" w:color="auto" w:fill="FFFFFF"/>
        <w:tabs>
          <w:tab w:val="left" w:pos="2213"/>
        </w:tabs>
        <w:autoSpaceDE w:val="0"/>
        <w:autoSpaceDN w:val="0"/>
        <w:adjustRightInd w:val="0"/>
        <w:spacing w:line="336" w:lineRule="exact"/>
        <w:ind w:left="1853"/>
        <w:rPr>
          <w:rFonts w:ascii="Arial" w:hAnsi="Arial" w:cs="Arial"/>
          <w:color w:val="000000"/>
        </w:rPr>
      </w:pPr>
      <w:r w:rsidRPr="00FC5887">
        <w:rPr>
          <w:rFonts w:ascii="Arial" w:hAnsi="Arial" w:cs="Arial"/>
          <w:color w:val="000000"/>
          <w:spacing w:val="-5"/>
        </w:rPr>
        <w:t>Liquid fuel/atomizing air module</w:t>
      </w:r>
    </w:p>
    <w:p w:rsidR="00FC5887" w:rsidRPr="00FC5887" w:rsidRDefault="00FC5887" w:rsidP="00FC5887">
      <w:pPr>
        <w:shd w:val="clear" w:color="auto" w:fill="FFFFFF"/>
        <w:tabs>
          <w:tab w:val="left" w:pos="1498"/>
        </w:tabs>
        <w:spacing w:before="19" w:line="341" w:lineRule="exact"/>
        <w:ind w:left="1142"/>
        <w:rPr>
          <w:rFonts w:ascii="Arial" w:hAnsi="Arial" w:cs="Arial"/>
          <w:b/>
          <w:bCs/>
          <w:color w:val="000000"/>
        </w:rPr>
      </w:pPr>
    </w:p>
    <w:p w:rsidR="00FC5887" w:rsidRPr="00FC5887" w:rsidRDefault="00FC5887" w:rsidP="00FC5887">
      <w:pPr>
        <w:shd w:val="clear" w:color="auto" w:fill="FFFFFF"/>
        <w:tabs>
          <w:tab w:val="left" w:pos="1498"/>
        </w:tabs>
        <w:spacing w:before="19" w:line="341"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8"/>
        </w:rPr>
        <w:t>Special features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t>Blank set of nameplates for on-site engraving by others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7"/>
        </w:rPr>
        <w:t>Dual (metric-English) indicators and gauges</w:t>
      </w:r>
    </w:p>
    <w:p w:rsidR="00FC5887" w:rsidRPr="00FC5887" w:rsidRDefault="00FC5887" w:rsidP="00FC5887">
      <w:pPr>
        <w:shd w:val="clear" w:color="auto" w:fill="FFFFFF"/>
        <w:tabs>
          <w:tab w:val="left" w:pos="1853"/>
        </w:tabs>
        <w:spacing w:line="341" w:lineRule="exact"/>
        <w:rPr>
          <w:rFonts w:ascii="Arial" w:hAnsi="Arial" w:cs="Arial"/>
          <w:color w:val="000000"/>
        </w:rPr>
      </w:pPr>
    </w:p>
    <w:p w:rsidR="00FC5887" w:rsidRPr="00CB1DA4" w:rsidRDefault="00FC5887" w:rsidP="00FC5887">
      <w:pPr>
        <w:shd w:val="clear" w:color="auto" w:fill="FFFFFF"/>
        <w:spacing w:line="326" w:lineRule="exact"/>
        <w:ind w:left="19"/>
        <w:rPr>
          <w:rFonts w:ascii="Arial" w:hAnsi="Arial" w:cs="Arial"/>
          <w:u w:val="single"/>
        </w:rPr>
      </w:pPr>
      <w:r w:rsidRPr="00CB1DA4">
        <w:rPr>
          <w:rFonts w:ascii="Arial" w:hAnsi="Arial" w:cs="Arial"/>
          <w:b/>
          <w:bCs/>
          <w:color w:val="000000"/>
          <w:spacing w:val="-12"/>
          <w:sz w:val="32"/>
          <w:szCs w:val="32"/>
        </w:rPr>
        <w:t xml:space="preserve">    </w:t>
      </w:r>
      <w:r w:rsidR="00CB1DA4">
        <w:rPr>
          <w:rFonts w:ascii="Arial" w:hAnsi="Arial" w:cs="Arial"/>
          <w:b/>
          <w:bCs/>
          <w:color w:val="000000"/>
          <w:spacing w:val="-12"/>
          <w:sz w:val="32"/>
          <w:szCs w:val="32"/>
        </w:rPr>
        <w:tab/>
      </w:r>
      <w:r w:rsidR="00CB1DA4" w:rsidRPr="00CB1DA4">
        <w:rPr>
          <w:rFonts w:ascii="Arial" w:hAnsi="Arial" w:cs="Arial"/>
          <w:b/>
          <w:bCs/>
          <w:color w:val="000000"/>
          <w:spacing w:val="-12"/>
          <w:sz w:val="32"/>
          <w:szCs w:val="32"/>
          <w:u w:val="single"/>
        </w:rPr>
        <w:t>F</w:t>
      </w:r>
      <w:r w:rsidRPr="00CB1DA4">
        <w:rPr>
          <w:rFonts w:ascii="Arial" w:hAnsi="Arial" w:cs="Arial"/>
          <w:b/>
          <w:bCs/>
          <w:color w:val="000000"/>
          <w:spacing w:val="-12"/>
          <w:sz w:val="32"/>
          <w:szCs w:val="32"/>
          <w:u w:val="single"/>
        </w:rPr>
        <w:t>ire Protection System</w:t>
      </w:r>
    </w:p>
    <w:p w:rsidR="00FC5887" w:rsidRPr="00FC5887" w:rsidRDefault="00FC5887" w:rsidP="00FC5887">
      <w:pPr>
        <w:shd w:val="clear" w:color="auto" w:fill="FFFFFF"/>
        <w:tabs>
          <w:tab w:val="left" w:pos="1517"/>
        </w:tabs>
        <w:spacing w:line="326" w:lineRule="exact"/>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z w:val="22"/>
          <w:szCs w:val="22"/>
        </w:rPr>
        <w:t>Fire detection system - heat detectors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26" w:lineRule="exact"/>
        <w:ind w:left="1512"/>
        <w:rPr>
          <w:rFonts w:ascii="Arial" w:hAnsi="Arial" w:cs="Arial"/>
          <w:color w:val="000000"/>
          <w:sz w:val="22"/>
          <w:szCs w:val="22"/>
        </w:rPr>
      </w:pPr>
      <w:r w:rsidRPr="00FC5887">
        <w:rPr>
          <w:rFonts w:ascii="Arial" w:hAnsi="Arial" w:cs="Arial"/>
          <w:color w:val="000000"/>
          <w:sz w:val="22"/>
          <w:szCs w:val="22"/>
        </w:rPr>
        <w:t>Turbine compartment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Accessory compartment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Number 2 bearing tunnel</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Generator collector compartment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Liquid fuel and atomizing air skid</w:t>
      </w:r>
    </w:p>
    <w:p w:rsidR="00FC5887" w:rsidRPr="00FC5887" w:rsidRDefault="00FC5887" w:rsidP="00FC5887">
      <w:pPr>
        <w:shd w:val="clear" w:color="auto" w:fill="FFFFFF"/>
        <w:tabs>
          <w:tab w:val="left" w:pos="1517"/>
        </w:tabs>
        <w:spacing w:before="86"/>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z w:val="22"/>
          <w:szCs w:val="22"/>
        </w:rPr>
        <w:t>Smoke detection system</w:t>
      </w:r>
    </w:p>
    <w:p w:rsidR="00FC5887" w:rsidRPr="00FC5887" w:rsidRDefault="00FC5887" w:rsidP="00FC5887">
      <w:pPr>
        <w:shd w:val="clear" w:color="auto" w:fill="FFFFFF"/>
        <w:tabs>
          <w:tab w:val="left" w:pos="1872"/>
        </w:tabs>
        <w:spacing w:line="355" w:lineRule="exact"/>
        <w:ind w:left="1512"/>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r>
      <w:r w:rsidRPr="00FC5887">
        <w:rPr>
          <w:rFonts w:ascii="Arial" w:hAnsi="Arial" w:cs="Arial"/>
          <w:color w:val="000000"/>
          <w:spacing w:val="-4"/>
          <w:sz w:val="22"/>
          <w:szCs w:val="22"/>
        </w:rPr>
        <w:t>Control cab/PEECC</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sz w:val="22"/>
          <w:szCs w:val="22"/>
        </w:rPr>
      </w:pPr>
      <w:r w:rsidRPr="00FC5887">
        <w:rPr>
          <w:rFonts w:ascii="Arial" w:hAnsi="Arial" w:cs="Arial"/>
          <w:color w:val="000000"/>
          <w:sz w:val="22"/>
          <w:szCs w:val="22"/>
        </w:rPr>
        <w:t>Compartment warning signs</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sz w:val="22"/>
          <w:szCs w:val="22"/>
        </w:rPr>
      </w:pPr>
      <w:r w:rsidRPr="00FC5887">
        <w:rPr>
          <w:rFonts w:ascii="Arial" w:hAnsi="Arial" w:cs="Arial"/>
          <w:color w:val="000000"/>
          <w:sz w:val="22"/>
          <w:szCs w:val="22"/>
        </w:rPr>
        <w:t>Compartment exterior alarms</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55" w:lineRule="exact"/>
        <w:ind w:left="1162"/>
        <w:rPr>
          <w:rFonts w:ascii="Arial" w:hAnsi="Arial" w:cs="Arial"/>
          <w:b/>
          <w:bCs/>
          <w:color w:val="000000"/>
          <w:sz w:val="22"/>
          <w:szCs w:val="22"/>
        </w:rPr>
      </w:pPr>
      <w:r w:rsidRPr="00FC5887">
        <w:rPr>
          <w:rFonts w:ascii="Arial" w:hAnsi="Arial" w:cs="Arial"/>
          <w:color w:val="000000"/>
          <w:spacing w:val="-1"/>
          <w:sz w:val="22"/>
          <w:szCs w:val="22"/>
        </w:rPr>
        <w:t>CO2 supply system</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One low pressure CO2 tank per unit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Tank suitable for 0-120°F (-18 to 49°C)</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Tank also suitable for temperatures below 0°F (-18°C)</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3" w:line="274" w:lineRule="exact"/>
        <w:ind w:left="1872" w:hanging="360"/>
        <w:rPr>
          <w:rFonts w:ascii="Arial" w:hAnsi="Arial" w:cs="Arial"/>
          <w:color w:val="000000"/>
          <w:sz w:val="22"/>
          <w:szCs w:val="22"/>
        </w:rPr>
      </w:pPr>
      <w:r w:rsidRPr="00FC5887">
        <w:rPr>
          <w:rFonts w:ascii="Arial" w:hAnsi="Arial" w:cs="Arial"/>
          <w:color w:val="000000"/>
          <w:sz w:val="22"/>
          <w:szCs w:val="22"/>
        </w:rPr>
        <w:t>Tank to be located in a shelter (not part of the power train scope of supply), for ambient temperature above 120°F (49°C)</w:t>
      </w:r>
    </w:p>
    <w:p w:rsidR="00FC5887" w:rsidRPr="00FC5887" w:rsidRDefault="00FC5887" w:rsidP="00FC5887">
      <w:pPr>
        <w:shd w:val="clear" w:color="auto" w:fill="FFFFFF"/>
        <w:tabs>
          <w:tab w:val="left" w:pos="1517"/>
        </w:tabs>
        <w:spacing w:before="29" w:line="341" w:lineRule="exact"/>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z w:val="22"/>
          <w:szCs w:val="22"/>
        </w:rPr>
        <w:t>Fire protection piping</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Purchaser’s connections on right side of unit only</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Turbine compartment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Accessory compartment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lastRenderedPageBreak/>
        <w:t>Number 2 bearing tunnel</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Liquid fuel and atomizing air skid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sz w:val="22"/>
          <w:szCs w:val="22"/>
        </w:rPr>
      </w:pPr>
      <w:r w:rsidRPr="00FC5887">
        <w:rPr>
          <w:rFonts w:ascii="Arial" w:hAnsi="Arial" w:cs="Arial"/>
          <w:color w:val="000000"/>
          <w:sz w:val="22"/>
          <w:szCs w:val="22"/>
        </w:rPr>
        <w:t>FM-200 fire protection piping for the PEECC</w:t>
      </w:r>
    </w:p>
    <w:p w:rsidR="00FC5887" w:rsidRPr="00FC5887" w:rsidRDefault="00FC5887" w:rsidP="00FC5887">
      <w:pPr>
        <w:shd w:val="clear" w:color="auto" w:fill="FFFFFF"/>
        <w:tabs>
          <w:tab w:val="left" w:pos="1517"/>
        </w:tabs>
        <w:spacing w:before="10" w:line="341" w:lineRule="exact"/>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z w:val="22"/>
          <w:szCs w:val="22"/>
        </w:rPr>
        <w:t>Hazardous atmosphere sensors in compartments</w:t>
      </w:r>
    </w:p>
    <w:p w:rsidR="00FC5887" w:rsidRPr="00FC5887" w:rsidRDefault="00FC5887" w:rsidP="00FC5887">
      <w:pPr>
        <w:shd w:val="clear" w:color="auto" w:fill="FFFFFF"/>
        <w:tabs>
          <w:tab w:val="left" w:pos="1872"/>
        </w:tabs>
        <w:spacing w:line="341" w:lineRule="exact"/>
        <w:ind w:left="1512"/>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CHx sensors - natural gas compartment</w:t>
      </w:r>
    </w:p>
    <w:p w:rsidR="00FC5887" w:rsidRPr="00FC5887" w:rsidRDefault="00FC5887" w:rsidP="00FC5887">
      <w:pPr>
        <w:shd w:val="clear" w:color="auto" w:fill="FFFFFF"/>
        <w:tabs>
          <w:tab w:val="left" w:pos="360"/>
        </w:tabs>
        <w:spacing w:line="341" w:lineRule="exact"/>
        <w:ind w:right="72"/>
        <w:jc w:val="center"/>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Triple modular redundant sensors in the gas compartment</w:t>
      </w:r>
    </w:p>
    <w:p w:rsidR="00FC5887" w:rsidRPr="00FC5887" w:rsidRDefault="00FC5887" w:rsidP="00FC5887">
      <w:pPr>
        <w:shd w:val="clear" w:color="auto" w:fill="FFFFFF"/>
        <w:tabs>
          <w:tab w:val="left" w:pos="1872"/>
        </w:tabs>
        <w:spacing w:line="341" w:lineRule="exact"/>
        <w:ind w:left="1512"/>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CHx sensors- turbine compartment</w:t>
      </w:r>
    </w:p>
    <w:p w:rsidR="00FC5887" w:rsidRPr="00FC5887" w:rsidRDefault="00FC5887" w:rsidP="00FC5887">
      <w:pPr>
        <w:shd w:val="clear" w:color="auto" w:fill="FFFFFF"/>
        <w:tabs>
          <w:tab w:val="left" w:pos="360"/>
        </w:tabs>
        <w:spacing w:line="341" w:lineRule="exact"/>
        <w:ind w:right="158"/>
        <w:jc w:val="center"/>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Triple modular redundant sensors in the turbine vent duct</w:t>
      </w:r>
    </w:p>
    <w:p w:rsidR="00FC5887" w:rsidRPr="00FC5887" w:rsidRDefault="00FC5887" w:rsidP="00FC5887">
      <w:pPr>
        <w:shd w:val="clear" w:color="auto" w:fill="FFFFFF"/>
        <w:tabs>
          <w:tab w:val="left" w:pos="1872"/>
        </w:tabs>
        <w:spacing w:line="341" w:lineRule="exact"/>
        <w:ind w:left="1512"/>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H2 sensors - generator collector compartment</w:t>
      </w:r>
    </w:p>
    <w:p w:rsidR="00FC5887" w:rsidRPr="00FC5887" w:rsidRDefault="00FC5887" w:rsidP="00FC5887">
      <w:pPr>
        <w:shd w:val="clear" w:color="auto" w:fill="FFFFFF"/>
        <w:tabs>
          <w:tab w:val="left" w:pos="2232"/>
        </w:tabs>
        <w:spacing w:line="341" w:lineRule="exact"/>
        <w:ind w:left="1872"/>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Triple modular redundant sensors in the collector compartment</w:t>
      </w:r>
    </w:p>
    <w:p w:rsidR="00FC5887" w:rsidRPr="00FC5887" w:rsidRDefault="00FC5887" w:rsidP="00FC5887">
      <w:pPr>
        <w:shd w:val="clear" w:color="auto" w:fill="FFFFFF"/>
        <w:tabs>
          <w:tab w:val="left" w:pos="1872"/>
        </w:tabs>
        <w:spacing w:line="341" w:lineRule="exact"/>
        <w:ind w:left="1512"/>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H2 sensors - generator terminal enclosure</w:t>
      </w:r>
    </w:p>
    <w:p w:rsidR="00FC5887" w:rsidRPr="00FC5887" w:rsidRDefault="00FC5887" w:rsidP="00FC5887">
      <w:pPr>
        <w:shd w:val="clear" w:color="auto" w:fill="FFFFFF"/>
        <w:tabs>
          <w:tab w:val="left" w:pos="1517"/>
        </w:tabs>
        <w:spacing w:before="19" w:line="336" w:lineRule="exact"/>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z w:val="22"/>
          <w:szCs w:val="22"/>
        </w:rPr>
        <w:t>Hazardous atmosphere detector readout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sz w:val="22"/>
          <w:szCs w:val="22"/>
        </w:rPr>
      </w:pPr>
      <w:r w:rsidRPr="00FC5887">
        <w:rPr>
          <w:rFonts w:ascii="Arial" w:hAnsi="Arial" w:cs="Arial"/>
          <w:color w:val="000000"/>
          <w:spacing w:val="-11"/>
          <w:sz w:val="22"/>
          <w:szCs w:val="22"/>
        </w:rPr>
        <w:t>CHx</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sz w:val="22"/>
          <w:szCs w:val="22"/>
        </w:rPr>
      </w:pPr>
      <w:r w:rsidRPr="00FC5887">
        <w:rPr>
          <w:rFonts w:ascii="Arial" w:hAnsi="Arial" w:cs="Arial"/>
          <w:color w:val="000000"/>
          <w:spacing w:val="-16"/>
          <w:sz w:val="22"/>
          <w:szCs w:val="22"/>
        </w:rPr>
        <w:t>H2</w:t>
      </w:r>
    </w:p>
    <w:p w:rsidR="00FC5887" w:rsidRPr="00FC5887" w:rsidRDefault="00FC5887" w:rsidP="00FC5887">
      <w:pPr>
        <w:shd w:val="clear" w:color="auto" w:fill="FFFFFF"/>
        <w:tabs>
          <w:tab w:val="left" w:pos="1162"/>
        </w:tabs>
        <w:ind w:left="19"/>
        <w:rPr>
          <w:rFonts w:ascii="Arial" w:hAnsi="Arial" w:cs="Arial"/>
          <w:b/>
          <w:bCs/>
          <w:color w:val="000000"/>
          <w:spacing w:val="-7"/>
          <w:sz w:val="30"/>
          <w:szCs w:val="30"/>
        </w:rPr>
      </w:pPr>
    </w:p>
    <w:p w:rsidR="00FC5887" w:rsidRPr="00737E87" w:rsidRDefault="002733C1" w:rsidP="00FC5887">
      <w:pPr>
        <w:shd w:val="clear" w:color="auto" w:fill="FFFFFF"/>
        <w:tabs>
          <w:tab w:val="left" w:pos="1162"/>
        </w:tabs>
        <w:ind w:left="19"/>
        <w:rPr>
          <w:rFonts w:ascii="Arial" w:hAnsi="Arial" w:cs="Arial"/>
          <w:u w:val="single"/>
        </w:rPr>
      </w:pPr>
      <w:r>
        <w:rPr>
          <w:rFonts w:ascii="Arial" w:hAnsi="Arial" w:cs="Arial"/>
          <w:b/>
          <w:bCs/>
          <w:color w:val="000000"/>
          <w:spacing w:val="-8"/>
          <w:sz w:val="30"/>
          <w:szCs w:val="30"/>
        </w:rPr>
        <w:tab/>
      </w:r>
      <w:r w:rsidR="00FC5887" w:rsidRPr="00737E87">
        <w:rPr>
          <w:rFonts w:ascii="Arial" w:hAnsi="Arial" w:cs="Arial"/>
          <w:b/>
          <w:bCs/>
          <w:color w:val="000000"/>
          <w:spacing w:val="-8"/>
          <w:sz w:val="30"/>
          <w:szCs w:val="30"/>
          <w:u w:val="single"/>
        </w:rPr>
        <w:t>Cleaning Systems</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line="341" w:lineRule="exact"/>
        <w:ind w:left="1162"/>
        <w:rPr>
          <w:rFonts w:ascii="Arial" w:hAnsi="Arial" w:cs="Arial"/>
          <w:b/>
          <w:bCs/>
          <w:color w:val="000000"/>
        </w:rPr>
      </w:pPr>
      <w:r w:rsidRPr="00FC5887">
        <w:rPr>
          <w:rFonts w:ascii="Arial" w:hAnsi="Arial" w:cs="Arial"/>
          <w:color w:val="000000"/>
          <w:spacing w:val="-6"/>
        </w:rPr>
        <w:t>On base piping for on and offline compressor water wash system</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before="10" w:line="341" w:lineRule="exact"/>
        <w:ind w:left="1162"/>
        <w:rPr>
          <w:rFonts w:ascii="Arial" w:hAnsi="Arial" w:cs="Arial"/>
          <w:b/>
          <w:bCs/>
          <w:color w:val="000000"/>
        </w:rPr>
      </w:pPr>
      <w:r w:rsidRPr="00FC5887">
        <w:rPr>
          <w:rFonts w:ascii="Arial" w:hAnsi="Arial" w:cs="Arial"/>
          <w:color w:val="000000"/>
          <w:spacing w:val="-8"/>
        </w:rPr>
        <w:t>Water wash skid</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5"/>
        </w:rPr>
        <w:t>Water storage tank and freeze protection</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8"/>
        </w:rPr>
        <w:t>Stainless steel tank</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8"/>
        </w:rPr>
        <w:t>Capability to heat water to 180°F (82°C)</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7"/>
        </w:rPr>
        <w:t>Single skid for the site</w:t>
      </w:r>
    </w:p>
    <w:p w:rsidR="00FC5887" w:rsidRPr="00FC5887" w:rsidRDefault="00FC5887" w:rsidP="00FC5887">
      <w:pPr>
        <w:shd w:val="clear" w:color="auto" w:fill="FFFFFF"/>
        <w:tabs>
          <w:tab w:val="left" w:pos="2232"/>
        </w:tabs>
        <w:spacing w:before="53" w:line="274" w:lineRule="exact"/>
        <w:ind w:left="2232" w:hanging="360"/>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9"/>
        </w:rPr>
        <w:t>One (1) skid can be connected to up to four (4) units, washing one (1) unit at a</w:t>
      </w:r>
      <w:r w:rsidRPr="00FC5887">
        <w:rPr>
          <w:rFonts w:ascii="Arial" w:hAnsi="Arial" w:cs="Arial"/>
          <w:color w:val="000000"/>
          <w:spacing w:val="-9"/>
        </w:rPr>
        <w:br/>
      </w:r>
      <w:r w:rsidRPr="00FC5887">
        <w:rPr>
          <w:rFonts w:ascii="Arial" w:hAnsi="Arial" w:cs="Arial"/>
          <w:color w:val="000000"/>
          <w:spacing w:val="-6"/>
        </w:rPr>
        <w:t>time (on-base storage tank sized for one [1] off-line wash)</w:t>
      </w:r>
    </w:p>
    <w:p w:rsidR="00FC5887" w:rsidRPr="00737E87" w:rsidRDefault="00FC5887" w:rsidP="00FC5887">
      <w:pPr>
        <w:shd w:val="clear" w:color="auto" w:fill="FFFFFF"/>
        <w:tabs>
          <w:tab w:val="left" w:pos="1162"/>
        </w:tabs>
        <w:spacing w:before="317"/>
        <w:ind w:left="19"/>
        <w:rPr>
          <w:rFonts w:ascii="Arial" w:hAnsi="Arial" w:cs="Arial"/>
          <w:u w:val="single"/>
        </w:rPr>
      </w:pPr>
      <w:r w:rsidRPr="00FC5887">
        <w:rPr>
          <w:rFonts w:ascii="Arial" w:hAnsi="Arial" w:cs="Arial"/>
          <w:b/>
          <w:bCs/>
          <w:color w:val="000000"/>
          <w:sz w:val="30"/>
          <w:szCs w:val="30"/>
        </w:rPr>
        <w:tab/>
      </w:r>
      <w:r w:rsidRPr="00737E87">
        <w:rPr>
          <w:rFonts w:ascii="Arial" w:hAnsi="Arial" w:cs="Arial"/>
          <w:b/>
          <w:bCs/>
          <w:color w:val="000000"/>
          <w:spacing w:val="-6"/>
          <w:sz w:val="30"/>
          <w:szCs w:val="30"/>
          <w:u w:val="single"/>
        </w:rPr>
        <w:t>Cooling Water System</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before="29"/>
        <w:ind w:left="1162"/>
        <w:rPr>
          <w:rFonts w:ascii="Arial" w:hAnsi="Arial" w:cs="Arial"/>
          <w:b/>
          <w:bCs/>
          <w:color w:val="000000"/>
        </w:rPr>
      </w:pPr>
      <w:r w:rsidRPr="00FC5887">
        <w:rPr>
          <w:rFonts w:ascii="Arial" w:hAnsi="Arial" w:cs="Arial"/>
          <w:color w:val="000000"/>
          <w:spacing w:val="-5"/>
        </w:rPr>
        <w:t>Cooling system temperature regulating valve</w:t>
      </w:r>
    </w:p>
    <w:p w:rsidR="00FC5887" w:rsidRPr="00FC5887" w:rsidRDefault="00FC5887" w:rsidP="00FC5887">
      <w:pPr>
        <w:widowControl w:val="0"/>
        <w:numPr>
          <w:ilvl w:val="0"/>
          <w:numId w:val="5"/>
        </w:numPr>
        <w:shd w:val="clear" w:color="auto" w:fill="FFFFFF"/>
        <w:tabs>
          <w:tab w:val="left" w:pos="1517"/>
        </w:tabs>
        <w:autoSpaceDE w:val="0"/>
        <w:autoSpaceDN w:val="0"/>
        <w:adjustRightInd w:val="0"/>
        <w:spacing w:before="82"/>
        <w:ind w:left="1162"/>
        <w:rPr>
          <w:rFonts w:ascii="Arial" w:hAnsi="Arial" w:cs="Arial"/>
          <w:b/>
          <w:bCs/>
          <w:color w:val="000000"/>
        </w:rPr>
      </w:pPr>
      <w:r w:rsidRPr="00FC5887">
        <w:rPr>
          <w:rFonts w:ascii="Arial" w:hAnsi="Arial" w:cs="Arial"/>
          <w:color w:val="000000"/>
          <w:spacing w:val="-8"/>
        </w:rPr>
        <w:t>System suitable for:</w:t>
      </w:r>
    </w:p>
    <w:p w:rsidR="00FC5887" w:rsidRPr="00FC5887" w:rsidRDefault="00FC5887" w:rsidP="00FC5887">
      <w:pPr>
        <w:shd w:val="clear" w:color="auto" w:fill="FFFFFF"/>
        <w:tabs>
          <w:tab w:val="left" w:pos="1872"/>
        </w:tabs>
        <w:spacing w:before="58"/>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4"/>
        </w:rPr>
        <w:t>Water/propylene glycol coolant mix</w:t>
      </w:r>
    </w:p>
    <w:p w:rsidR="00FC5887" w:rsidRPr="00737E87" w:rsidRDefault="00FC5887" w:rsidP="00FC5887">
      <w:pPr>
        <w:shd w:val="clear" w:color="auto" w:fill="FFFFFF"/>
        <w:tabs>
          <w:tab w:val="left" w:pos="1162"/>
        </w:tabs>
        <w:spacing w:before="317"/>
        <w:ind w:left="19"/>
        <w:rPr>
          <w:rFonts w:ascii="Arial" w:hAnsi="Arial" w:cs="Arial"/>
          <w:u w:val="single"/>
        </w:rPr>
      </w:pPr>
      <w:r w:rsidRPr="00FC5887">
        <w:rPr>
          <w:rFonts w:ascii="Arial" w:hAnsi="Arial" w:cs="Arial"/>
          <w:b/>
          <w:bCs/>
          <w:color w:val="000000"/>
          <w:sz w:val="30"/>
          <w:szCs w:val="30"/>
        </w:rPr>
        <w:tab/>
      </w:r>
      <w:r w:rsidRPr="00737E87">
        <w:rPr>
          <w:rFonts w:ascii="Arial" w:hAnsi="Arial" w:cs="Arial"/>
          <w:b/>
          <w:bCs/>
          <w:color w:val="000000"/>
          <w:spacing w:val="-6"/>
          <w:sz w:val="30"/>
          <w:szCs w:val="30"/>
          <w:u w:val="single"/>
        </w:rPr>
        <w:t>Starting Systems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4"/>
        </w:rPr>
        <w:t>Generator start with load commutated inverter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4"/>
        </w:rPr>
        <w:t>Static start isolation transformer</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2232"/>
        </w:tabs>
        <w:autoSpaceDE w:val="0"/>
        <w:autoSpaceDN w:val="0"/>
        <w:adjustRightInd w:val="0"/>
        <w:spacing w:before="5" w:line="336" w:lineRule="exact"/>
        <w:ind w:left="1872"/>
        <w:rPr>
          <w:rFonts w:ascii="Arial" w:hAnsi="Arial" w:cs="Arial"/>
          <w:color w:val="000000"/>
        </w:rPr>
      </w:pPr>
      <w:r w:rsidRPr="00FC5887">
        <w:rPr>
          <w:rFonts w:ascii="Arial" w:hAnsi="Arial" w:cs="Arial"/>
          <w:color w:val="000000"/>
          <w:spacing w:val="-10"/>
        </w:rPr>
        <w:t>Oil filled</w:t>
      </w:r>
    </w:p>
    <w:p w:rsidR="00FC5887" w:rsidRPr="00FC5887" w:rsidRDefault="00FC5887" w:rsidP="00FC5887">
      <w:pPr>
        <w:widowControl w:val="0"/>
        <w:numPr>
          <w:ilvl w:val="0"/>
          <w:numId w:val="6"/>
        </w:numPr>
        <w:shd w:val="clear" w:color="auto" w:fill="FFFFFF"/>
        <w:tabs>
          <w:tab w:val="left" w:pos="2232"/>
        </w:tabs>
        <w:autoSpaceDE w:val="0"/>
        <w:autoSpaceDN w:val="0"/>
        <w:adjustRightInd w:val="0"/>
        <w:spacing w:before="5" w:line="336" w:lineRule="exact"/>
        <w:ind w:left="1872"/>
        <w:rPr>
          <w:rFonts w:ascii="Arial" w:hAnsi="Arial" w:cs="Arial"/>
          <w:color w:val="000000"/>
        </w:rPr>
      </w:pPr>
      <w:r w:rsidRPr="00FC5887">
        <w:rPr>
          <w:rFonts w:ascii="Arial" w:hAnsi="Arial" w:cs="Arial"/>
          <w:color w:val="000000"/>
          <w:spacing w:val="-5"/>
        </w:rPr>
        <w:lastRenderedPageBreak/>
        <w:t>Outdoor installation</w:t>
      </w:r>
    </w:p>
    <w:p w:rsidR="00FC5887" w:rsidRPr="00FC5887" w:rsidRDefault="00FC5887" w:rsidP="00FC5887">
      <w:pPr>
        <w:widowControl w:val="0"/>
        <w:numPr>
          <w:ilvl w:val="0"/>
          <w:numId w:val="6"/>
        </w:numPr>
        <w:shd w:val="clear" w:color="auto" w:fill="FFFFFF"/>
        <w:tabs>
          <w:tab w:val="left" w:pos="2232"/>
        </w:tabs>
        <w:autoSpaceDE w:val="0"/>
        <w:autoSpaceDN w:val="0"/>
        <w:adjustRightInd w:val="0"/>
        <w:spacing w:before="5" w:line="336" w:lineRule="exact"/>
        <w:ind w:left="1872"/>
        <w:rPr>
          <w:rFonts w:ascii="Arial" w:hAnsi="Arial" w:cs="Arial"/>
          <w:color w:val="000000"/>
        </w:rPr>
      </w:pPr>
      <w:r w:rsidRPr="00FC5887">
        <w:rPr>
          <w:rFonts w:ascii="Arial" w:hAnsi="Arial" w:cs="Arial"/>
          <w:color w:val="000000"/>
          <w:spacing w:val="-7"/>
        </w:rPr>
        <w:t>Bottom entry cable connection, HV and LV</w:t>
      </w:r>
    </w:p>
    <w:p w:rsidR="00FC5887" w:rsidRPr="00FC5887" w:rsidRDefault="00FC5887" w:rsidP="00FC5887">
      <w:pPr>
        <w:widowControl w:val="0"/>
        <w:numPr>
          <w:ilvl w:val="0"/>
          <w:numId w:val="6"/>
        </w:numPr>
        <w:shd w:val="clear" w:color="auto" w:fill="FFFFFF"/>
        <w:tabs>
          <w:tab w:val="left" w:pos="2232"/>
        </w:tabs>
        <w:autoSpaceDE w:val="0"/>
        <w:autoSpaceDN w:val="0"/>
        <w:adjustRightInd w:val="0"/>
        <w:spacing w:before="5" w:line="336" w:lineRule="exact"/>
        <w:ind w:left="1872"/>
        <w:rPr>
          <w:rFonts w:ascii="Arial" w:hAnsi="Arial" w:cs="Arial"/>
          <w:color w:val="000000"/>
        </w:rPr>
      </w:pPr>
      <w:r w:rsidRPr="00FC5887">
        <w:rPr>
          <w:rFonts w:ascii="Arial" w:hAnsi="Arial" w:cs="Arial"/>
          <w:color w:val="000000"/>
          <w:spacing w:val="-5"/>
        </w:rPr>
        <w:t>Isolation transformer fed from auxiliary bus</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Redundant Ethernet link to turbine control panel</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6"/>
        </w:rPr>
        <w:t>Shared static start across power blocks using cross ties</w:t>
      </w:r>
    </w:p>
    <w:p w:rsidR="00FC5887" w:rsidRPr="00FC5887" w:rsidRDefault="00FC5887" w:rsidP="00FC5887">
      <w:pPr>
        <w:shd w:val="clear" w:color="auto" w:fill="FFFFFF"/>
        <w:tabs>
          <w:tab w:val="left" w:pos="2232"/>
        </w:tabs>
        <w:spacing w:before="5" w:line="336" w:lineRule="exact"/>
        <w:ind w:left="187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7"/>
        </w:rPr>
        <w:t>Two (2) static starts for three (3) gas turbines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Change-over function in LCI controls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8"/>
        </w:rPr>
        <w:t>LCI output isolation switch (89MD)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10"/>
        </w:rPr>
        <w:t>LCI cross-connect tie switch (89TS)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8"/>
        </w:rPr>
        <w:t>AC line reactor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6"/>
        </w:rPr>
        <w:t>Single dc link reactor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Water-to-water heat exchanger, shipped loose</w:t>
      </w:r>
    </w:p>
    <w:p w:rsidR="00FC5887" w:rsidRPr="00FC5887" w:rsidRDefault="00FC5887" w:rsidP="00FC5887">
      <w:pPr>
        <w:shd w:val="clear" w:color="auto" w:fill="FFFFFF"/>
        <w:tabs>
          <w:tab w:val="left" w:pos="1517"/>
        </w:tabs>
        <w:spacing w:before="19" w:line="341"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Rotor turning systems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4"/>
        </w:rPr>
        <w:t>Turning gear and motor for rotor cooldown</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8"/>
        </w:rPr>
        <w:t>Rotor indexing (borescope inspection)</w:t>
      </w:r>
    </w:p>
    <w:p w:rsidR="00FC5887" w:rsidRPr="00737E87" w:rsidRDefault="00FC5887" w:rsidP="00FC5887">
      <w:pPr>
        <w:shd w:val="clear" w:color="auto" w:fill="FFFFFF"/>
        <w:spacing w:before="302"/>
        <w:ind w:left="1181"/>
        <w:rPr>
          <w:rFonts w:ascii="Arial" w:hAnsi="Arial" w:cs="Arial"/>
          <w:u w:val="single"/>
        </w:rPr>
      </w:pPr>
      <w:r w:rsidRPr="00737E87">
        <w:rPr>
          <w:rFonts w:ascii="Arial" w:hAnsi="Arial" w:cs="Arial"/>
          <w:b/>
          <w:bCs/>
          <w:color w:val="000000"/>
          <w:spacing w:val="-9"/>
          <w:sz w:val="30"/>
          <w:szCs w:val="30"/>
          <w:u w:val="single"/>
        </w:rPr>
        <w:t>Miscellaneous Systems</w:t>
      </w:r>
    </w:p>
    <w:p w:rsidR="00FC5887" w:rsidRPr="00737E87" w:rsidRDefault="00FC5887" w:rsidP="00FC5887">
      <w:pPr>
        <w:shd w:val="clear" w:color="auto" w:fill="FFFFFF"/>
        <w:spacing w:before="230"/>
        <w:ind w:left="1810"/>
        <w:rPr>
          <w:rFonts w:ascii="Arial" w:hAnsi="Arial" w:cs="Arial"/>
          <w:u w:val="single"/>
        </w:rPr>
      </w:pPr>
      <w:r w:rsidRPr="00737E87">
        <w:rPr>
          <w:rFonts w:ascii="Arial" w:hAnsi="Arial" w:cs="Arial"/>
          <w:b/>
          <w:bCs/>
          <w:color w:val="000000"/>
          <w:spacing w:val="-29"/>
          <w:sz w:val="30"/>
          <w:szCs w:val="30"/>
          <w:u w:val="single"/>
        </w:rPr>
        <w:t>Special Systems</w:t>
      </w:r>
    </w:p>
    <w:p w:rsidR="00FC5887" w:rsidRPr="00FC5887" w:rsidRDefault="00FC5887" w:rsidP="00FC5887">
      <w:pPr>
        <w:shd w:val="clear" w:color="auto" w:fill="FFFFFF"/>
        <w:tabs>
          <w:tab w:val="left" w:pos="1517"/>
        </w:tabs>
        <w:spacing w:before="14"/>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4"/>
        </w:rPr>
        <w:t>Exhaust frame blowers on turbine compartment roof</w:t>
      </w:r>
    </w:p>
    <w:p w:rsidR="00FC5887" w:rsidRPr="00FC5887" w:rsidRDefault="00FC5887" w:rsidP="00FC5887">
      <w:pPr>
        <w:shd w:val="clear" w:color="auto" w:fill="FFFFFF"/>
        <w:tabs>
          <w:tab w:val="left" w:pos="1872"/>
        </w:tabs>
        <w:spacing w:before="58"/>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7"/>
        </w:rPr>
        <w:t>Bearing area blowers also included</w:t>
      </w:r>
    </w:p>
    <w:p w:rsidR="002733C1" w:rsidRDefault="00FC5887" w:rsidP="00FC5887">
      <w:pPr>
        <w:shd w:val="clear" w:color="auto" w:fill="FFFFFF"/>
        <w:ind w:left="24"/>
        <w:rPr>
          <w:rFonts w:ascii="Arial" w:hAnsi="Arial" w:cs="Arial"/>
          <w:b/>
          <w:bCs/>
          <w:color w:val="000000"/>
          <w:sz w:val="32"/>
          <w:szCs w:val="32"/>
        </w:rPr>
      </w:pPr>
      <w:r w:rsidRPr="00FC5887">
        <w:rPr>
          <w:rFonts w:ascii="Arial" w:hAnsi="Arial" w:cs="Arial"/>
          <w:b/>
          <w:bCs/>
          <w:color w:val="000000"/>
          <w:sz w:val="32"/>
          <w:szCs w:val="32"/>
        </w:rPr>
        <w:t xml:space="preserve">         </w:t>
      </w:r>
    </w:p>
    <w:p w:rsidR="00FC5887" w:rsidRPr="00737E87" w:rsidRDefault="00FC5887" w:rsidP="002733C1">
      <w:pPr>
        <w:shd w:val="clear" w:color="auto" w:fill="FFFFFF"/>
        <w:ind w:left="744" w:firstLine="696"/>
        <w:rPr>
          <w:rFonts w:ascii="Arial" w:hAnsi="Arial" w:cs="Arial"/>
          <w:u w:val="single"/>
        </w:rPr>
      </w:pPr>
      <w:r w:rsidRPr="00737E87">
        <w:rPr>
          <w:rFonts w:ascii="Arial" w:hAnsi="Arial" w:cs="Arial"/>
          <w:b/>
          <w:bCs/>
          <w:color w:val="000000"/>
          <w:sz w:val="32"/>
          <w:szCs w:val="32"/>
          <w:u w:val="single"/>
        </w:rPr>
        <w:t>Generator</w:t>
      </w:r>
    </w:p>
    <w:p w:rsidR="00FC5887" w:rsidRPr="00737E87" w:rsidRDefault="00FC5887" w:rsidP="00FC5887">
      <w:pPr>
        <w:shd w:val="clear" w:color="auto" w:fill="FFFFFF"/>
        <w:tabs>
          <w:tab w:val="left" w:pos="1166"/>
        </w:tabs>
        <w:spacing w:before="259"/>
        <w:ind w:left="19"/>
        <w:rPr>
          <w:rFonts w:ascii="Arial" w:hAnsi="Arial" w:cs="Arial"/>
          <w:u w:val="single"/>
        </w:rPr>
      </w:pPr>
      <w:r w:rsidRPr="00737E87">
        <w:rPr>
          <w:rFonts w:ascii="Arial" w:hAnsi="Arial" w:cs="Arial"/>
          <w:b/>
          <w:bCs/>
          <w:color w:val="000000"/>
          <w:sz w:val="32"/>
          <w:szCs w:val="32"/>
        </w:rPr>
        <w:tab/>
      </w:r>
      <w:r w:rsidR="00737E87" w:rsidRPr="00737E87">
        <w:rPr>
          <w:rFonts w:ascii="Arial" w:hAnsi="Arial" w:cs="Arial"/>
          <w:b/>
          <w:bCs/>
          <w:color w:val="000000"/>
          <w:sz w:val="32"/>
          <w:szCs w:val="32"/>
          <w:u w:val="single"/>
        </w:rPr>
        <w:t>G</w:t>
      </w:r>
      <w:r w:rsidRPr="00737E87">
        <w:rPr>
          <w:rFonts w:ascii="Arial" w:hAnsi="Arial" w:cs="Arial"/>
          <w:b/>
          <w:bCs/>
          <w:color w:val="000000"/>
          <w:spacing w:val="-12"/>
          <w:sz w:val="32"/>
          <w:szCs w:val="32"/>
          <w:u w:val="single"/>
        </w:rPr>
        <w:t>eneral Information</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line="350" w:lineRule="exact"/>
        <w:ind w:left="1162"/>
        <w:rPr>
          <w:rFonts w:ascii="Arial" w:hAnsi="Arial" w:cs="Arial"/>
          <w:b/>
          <w:bCs/>
          <w:color w:val="000000"/>
        </w:rPr>
      </w:pPr>
      <w:r w:rsidRPr="00FC5887">
        <w:rPr>
          <w:rFonts w:ascii="Arial" w:hAnsi="Arial" w:cs="Arial"/>
          <w:color w:val="000000"/>
          <w:spacing w:val="-5"/>
        </w:rPr>
        <w:t>Hydrogen cooled generator with conventionally cooled armature</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line="350" w:lineRule="exact"/>
        <w:ind w:left="1162"/>
        <w:rPr>
          <w:rFonts w:ascii="Arial" w:hAnsi="Arial" w:cs="Arial"/>
          <w:b/>
          <w:bCs/>
          <w:color w:val="000000"/>
        </w:rPr>
      </w:pPr>
      <w:r w:rsidRPr="00FC5887">
        <w:rPr>
          <w:rFonts w:ascii="Arial" w:hAnsi="Arial" w:cs="Arial"/>
          <w:color w:val="000000"/>
          <w:spacing w:val="-5"/>
        </w:rPr>
        <w:t>Outdoor installation</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before="5" w:line="350" w:lineRule="exact"/>
        <w:ind w:left="1162"/>
        <w:rPr>
          <w:rFonts w:ascii="Arial" w:hAnsi="Arial" w:cs="Arial"/>
          <w:b/>
          <w:bCs/>
          <w:color w:val="000000"/>
        </w:rPr>
      </w:pPr>
      <w:r w:rsidRPr="00FC5887">
        <w:rPr>
          <w:rFonts w:ascii="Arial" w:hAnsi="Arial" w:cs="Arial"/>
          <w:color w:val="000000"/>
          <w:spacing w:val="-6"/>
        </w:rPr>
        <w:t>60 Hz generator frequency</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line="350" w:lineRule="exact"/>
        <w:ind w:left="1162"/>
        <w:rPr>
          <w:rFonts w:ascii="Arial" w:hAnsi="Arial" w:cs="Arial"/>
          <w:b/>
          <w:bCs/>
          <w:color w:val="000000"/>
        </w:rPr>
      </w:pPr>
      <w:r w:rsidRPr="00FC5887">
        <w:rPr>
          <w:rFonts w:ascii="Arial" w:hAnsi="Arial" w:cs="Arial"/>
          <w:color w:val="000000"/>
          <w:spacing w:val="-8"/>
        </w:rPr>
        <w:t>Generator voltage 18.0 kV</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before="5" w:line="350" w:lineRule="exact"/>
        <w:ind w:left="1162"/>
        <w:rPr>
          <w:rFonts w:ascii="Arial" w:hAnsi="Arial" w:cs="Arial"/>
          <w:b/>
          <w:bCs/>
          <w:color w:val="000000"/>
        </w:rPr>
      </w:pPr>
      <w:r w:rsidRPr="00FC5887">
        <w:rPr>
          <w:rFonts w:ascii="Arial" w:hAnsi="Arial" w:cs="Arial"/>
          <w:color w:val="000000"/>
          <w:spacing w:val="-7"/>
        </w:rPr>
        <w:t>0.85 power factor (lagging)</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line="350" w:lineRule="exact"/>
        <w:ind w:left="1162"/>
        <w:rPr>
          <w:rFonts w:ascii="Arial" w:hAnsi="Arial" w:cs="Arial"/>
          <w:b/>
          <w:bCs/>
          <w:color w:val="000000"/>
        </w:rPr>
      </w:pPr>
      <w:r w:rsidRPr="00FC5887">
        <w:rPr>
          <w:rFonts w:ascii="Arial" w:hAnsi="Arial" w:cs="Arial"/>
          <w:color w:val="000000"/>
          <w:spacing w:val="-6"/>
        </w:rPr>
        <w:t>Capability to 0.95 power factor (leading)</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before="5" w:line="350" w:lineRule="exact"/>
        <w:ind w:left="1162"/>
        <w:rPr>
          <w:rFonts w:ascii="Arial" w:hAnsi="Arial" w:cs="Arial"/>
          <w:b/>
          <w:bCs/>
          <w:color w:val="000000"/>
        </w:rPr>
      </w:pPr>
      <w:r w:rsidRPr="00FC5887">
        <w:rPr>
          <w:rFonts w:ascii="Arial" w:hAnsi="Arial" w:cs="Arial"/>
          <w:color w:val="000000"/>
          <w:spacing w:val="-6"/>
        </w:rPr>
        <w:t>Class “F” armature and rotor insulation</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line="350" w:lineRule="exact"/>
        <w:ind w:left="1162"/>
        <w:rPr>
          <w:rFonts w:ascii="Arial" w:hAnsi="Arial" w:cs="Arial"/>
          <w:b/>
          <w:bCs/>
          <w:color w:val="000000"/>
        </w:rPr>
      </w:pPr>
      <w:r w:rsidRPr="00FC5887">
        <w:rPr>
          <w:rFonts w:ascii="Arial" w:hAnsi="Arial" w:cs="Arial"/>
          <w:color w:val="000000"/>
          <w:spacing w:val="-5"/>
        </w:rPr>
        <w:t>Class “B” temperature rise, armature and rotor winding</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line="350" w:lineRule="exact"/>
        <w:ind w:left="1162"/>
        <w:rPr>
          <w:rFonts w:ascii="Arial" w:hAnsi="Arial" w:cs="Arial"/>
          <w:b/>
          <w:bCs/>
          <w:color w:val="000000"/>
        </w:rPr>
      </w:pPr>
      <w:r w:rsidRPr="00FC5887">
        <w:rPr>
          <w:rFonts w:ascii="Arial" w:hAnsi="Arial" w:cs="Arial"/>
          <w:color w:val="000000"/>
          <w:spacing w:val="-7"/>
        </w:rPr>
        <w:t>Generator bearings</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50" w:lineRule="exact"/>
        <w:ind w:left="1512"/>
        <w:rPr>
          <w:rFonts w:ascii="Arial" w:hAnsi="Arial" w:cs="Arial"/>
          <w:color w:val="000000"/>
        </w:rPr>
      </w:pPr>
      <w:r w:rsidRPr="00FC5887">
        <w:rPr>
          <w:rFonts w:ascii="Arial" w:hAnsi="Arial" w:cs="Arial"/>
          <w:color w:val="000000"/>
          <w:spacing w:val="-7"/>
        </w:rPr>
        <w:t>End shield bearing support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50" w:lineRule="exact"/>
        <w:ind w:left="1512"/>
        <w:rPr>
          <w:rFonts w:ascii="Arial" w:hAnsi="Arial" w:cs="Arial"/>
          <w:color w:val="000000"/>
        </w:rPr>
      </w:pPr>
      <w:r w:rsidRPr="00FC5887">
        <w:rPr>
          <w:rFonts w:ascii="Arial" w:hAnsi="Arial" w:cs="Arial"/>
          <w:color w:val="000000"/>
          <w:spacing w:val="-6"/>
        </w:rPr>
        <w:lastRenderedPageBreak/>
        <w:t>Elliptical journal bearings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50" w:lineRule="exact"/>
        <w:ind w:left="1512"/>
        <w:rPr>
          <w:rFonts w:ascii="Arial" w:hAnsi="Arial" w:cs="Arial"/>
          <w:color w:val="000000"/>
        </w:rPr>
      </w:pPr>
      <w:r w:rsidRPr="00FC5887">
        <w:rPr>
          <w:rFonts w:ascii="Arial" w:hAnsi="Arial" w:cs="Arial"/>
          <w:color w:val="000000"/>
          <w:spacing w:val="-4"/>
        </w:rPr>
        <w:t>Roll out bearing capability without removing rotor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50" w:lineRule="exact"/>
        <w:ind w:left="1512"/>
        <w:rPr>
          <w:rFonts w:ascii="Arial" w:hAnsi="Arial" w:cs="Arial"/>
          <w:color w:val="000000"/>
        </w:rPr>
      </w:pPr>
      <w:r w:rsidRPr="00FC5887">
        <w:rPr>
          <w:rFonts w:ascii="Arial" w:hAnsi="Arial" w:cs="Arial"/>
          <w:color w:val="000000"/>
          <w:spacing w:val="-6"/>
        </w:rPr>
        <w:t>Insulated collector end bearing</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50" w:lineRule="exact"/>
        <w:ind w:left="1512"/>
        <w:rPr>
          <w:rFonts w:ascii="Arial" w:hAnsi="Arial" w:cs="Arial"/>
          <w:color w:val="000000"/>
        </w:rPr>
      </w:pPr>
      <w:r w:rsidRPr="00FC5887">
        <w:rPr>
          <w:rFonts w:ascii="Arial" w:hAnsi="Arial" w:cs="Arial"/>
          <w:color w:val="000000"/>
          <w:spacing w:val="-6"/>
        </w:rPr>
        <w:t>Online bearing insulation check</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50" w:lineRule="exact"/>
        <w:ind w:left="1512"/>
        <w:rPr>
          <w:rFonts w:ascii="Arial" w:hAnsi="Arial" w:cs="Arial"/>
          <w:color w:val="000000"/>
        </w:rPr>
      </w:pPr>
      <w:r w:rsidRPr="00FC5887">
        <w:rPr>
          <w:rFonts w:ascii="Arial" w:hAnsi="Arial" w:cs="Arial"/>
          <w:color w:val="000000"/>
          <w:spacing w:val="-4"/>
        </w:rPr>
        <w:t>Offline bearing insulation check with isolated rotor</w:t>
      </w:r>
    </w:p>
    <w:p w:rsidR="00FC5887" w:rsidRPr="00FC5887" w:rsidRDefault="00FC5887" w:rsidP="00FC5887">
      <w:pPr>
        <w:shd w:val="clear" w:color="auto" w:fill="FFFFFF"/>
        <w:tabs>
          <w:tab w:val="left" w:pos="1522"/>
        </w:tabs>
        <w:spacing w:before="5" w:line="350"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8"/>
        </w:rPr>
        <w:t>Monitoring Devices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43"/>
        <w:ind w:left="1512"/>
        <w:rPr>
          <w:rFonts w:ascii="Arial" w:hAnsi="Arial" w:cs="Arial"/>
          <w:color w:val="000000"/>
        </w:rPr>
      </w:pPr>
      <w:r w:rsidRPr="00FC5887">
        <w:rPr>
          <w:rFonts w:ascii="Arial" w:hAnsi="Arial" w:cs="Arial"/>
          <w:color w:val="000000"/>
          <w:spacing w:val="-7"/>
        </w:rPr>
        <w:t>Two (2) velocity vibration probes at turbine end, one (1) at collector end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62"/>
        <w:ind w:left="1512"/>
        <w:rPr>
          <w:rFonts w:ascii="Arial" w:hAnsi="Arial" w:cs="Arial"/>
          <w:color w:val="000000"/>
        </w:rPr>
      </w:pPr>
      <w:r w:rsidRPr="00FC5887">
        <w:rPr>
          <w:rFonts w:ascii="Arial" w:hAnsi="Arial" w:cs="Arial"/>
          <w:color w:val="000000"/>
          <w:spacing w:val="-6"/>
        </w:rPr>
        <w:t>Provisions for key phasor-generator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67" w:line="274" w:lineRule="exact"/>
        <w:ind w:left="1872" w:hanging="360"/>
        <w:rPr>
          <w:rFonts w:ascii="Arial" w:hAnsi="Arial" w:cs="Arial"/>
          <w:color w:val="000000"/>
        </w:rPr>
      </w:pPr>
      <w:r w:rsidRPr="00FC5887">
        <w:rPr>
          <w:rFonts w:ascii="Arial" w:hAnsi="Arial" w:cs="Arial"/>
          <w:color w:val="000000"/>
          <w:spacing w:val="-6"/>
        </w:rPr>
        <w:t xml:space="preserve">Permanently mounted flux probe mounted in stator wedge (Monitoring system not </w:t>
      </w:r>
      <w:r w:rsidRPr="00FC5887">
        <w:rPr>
          <w:rFonts w:ascii="Arial" w:hAnsi="Arial" w:cs="Arial"/>
          <w:color w:val="000000"/>
        </w:rPr>
        <w:t>included)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62"/>
        <w:ind w:left="1512"/>
        <w:rPr>
          <w:rFonts w:ascii="Arial" w:hAnsi="Arial" w:cs="Arial"/>
          <w:color w:val="000000"/>
        </w:rPr>
      </w:pPr>
      <w:r w:rsidRPr="00FC5887">
        <w:rPr>
          <w:rFonts w:ascii="Arial" w:hAnsi="Arial" w:cs="Arial"/>
          <w:color w:val="000000"/>
          <w:spacing w:val="-6"/>
        </w:rPr>
        <w:t>Proximity vibration probes</w:t>
      </w:r>
    </w:p>
    <w:p w:rsidR="00FC5887" w:rsidRPr="00FC5887" w:rsidRDefault="00FC5887" w:rsidP="00FC5887">
      <w:pPr>
        <w:shd w:val="clear" w:color="auto" w:fill="FFFFFF"/>
        <w:spacing w:before="62"/>
        <w:ind w:left="1872"/>
        <w:rPr>
          <w:rFonts w:ascii="Arial" w:hAnsi="Arial" w:cs="Arial"/>
        </w:rPr>
      </w:pPr>
      <w:r w:rsidRPr="00FC5887">
        <w:rPr>
          <w:rFonts w:ascii="Arial" w:hAnsi="Arial" w:cs="Arial"/>
          <w:color w:val="000000"/>
          <w:spacing w:val="-5"/>
        </w:rPr>
        <w:t>-   Two (2) probes per bearing at 45° angle</w:t>
      </w:r>
    </w:p>
    <w:p w:rsidR="00FC5887" w:rsidRPr="00FC5887" w:rsidRDefault="00FC5887" w:rsidP="00FC5887">
      <w:pPr>
        <w:shd w:val="clear" w:color="auto" w:fill="FFFFFF"/>
        <w:tabs>
          <w:tab w:val="left" w:pos="1522"/>
        </w:tabs>
        <w:spacing w:before="29" w:line="341"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10"/>
        </w:rPr>
        <w:t>Generator Field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7"/>
        </w:rPr>
        <w:t>Direct cooled field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7"/>
        </w:rPr>
        <w:t>Two-pole field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7"/>
        </w:rPr>
        <w:t>Finger type amortissuers</w:t>
      </w:r>
    </w:p>
    <w:p w:rsidR="00FC5887" w:rsidRPr="00737E87" w:rsidRDefault="00FC5887" w:rsidP="00FC5887">
      <w:pPr>
        <w:shd w:val="clear" w:color="auto" w:fill="FFFFFF"/>
        <w:tabs>
          <w:tab w:val="left" w:pos="1166"/>
        </w:tabs>
        <w:spacing w:before="288"/>
        <w:ind w:left="19"/>
        <w:rPr>
          <w:rFonts w:ascii="Arial" w:hAnsi="Arial" w:cs="Arial"/>
          <w:u w:val="single"/>
        </w:rPr>
      </w:pPr>
      <w:r w:rsidRPr="00FC5887">
        <w:rPr>
          <w:rFonts w:ascii="Arial" w:hAnsi="Arial" w:cs="Arial"/>
          <w:b/>
          <w:bCs/>
          <w:color w:val="000000"/>
          <w:sz w:val="32"/>
          <w:szCs w:val="32"/>
        </w:rPr>
        <w:tab/>
      </w:r>
      <w:r w:rsidRPr="00737E87">
        <w:rPr>
          <w:rFonts w:ascii="Arial" w:hAnsi="Arial" w:cs="Arial"/>
          <w:b/>
          <w:bCs/>
          <w:color w:val="000000"/>
          <w:spacing w:val="-16"/>
          <w:sz w:val="32"/>
          <w:szCs w:val="32"/>
          <w:u w:val="single"/>
        </w:rPr>
        <w:t>Generator Gas Coolers</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line="346" w:lineRule="exact"/>
        <w:ind w:left="1162"/>
        <w:rPr>
          <w:rFonts w:ascii="Arial" w:hAnsi="Arial" w:cs="Arial"/>
          <w:b/>
          <w:bCs/>
          <w:color w:val="000000"/>
        </w:rPr>
      </w:pPr>
      <w:r w:rsidRPr="00FC5887">
        <w:rPr>
          <w:rFonts w:ascii="Arial" w:hAnsi="Arial" w:cs="Arial"/>
          <w:color w:val="000000"/>
          <w:spacing w:val="-8"/>
        </w:rPr>
        <w:t>Coolers shipped installed</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before="5" w:line="346" w:lineRule="exact"/>
        <w:ind w:left="1162"/>
        <w:rPr>
          <w:rFonts w:ascii="Arial" w:hAnsi="Arial" w:cs="Arial"/>
          <w:b/>
          <w:bCs/>
          <w:color w:val="000000"/>
        </w:rPr>
      </w:pPr>
      <w:r w:rsidRPr="00FC5887">
        <w:rPr>
          <w:rFonts w:ascii="Arial" w:hAnsi="Arial" w:cs="Arial"/>
          <w:color w:val="000000"/>
          <w:spacing w:val="-5"/>
        </w:rPr>
        <w:t>Generator gas cooler configuration</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6" w:lineRule="exact"/>
        <w:ind w:left="1512"/>
        <w:rPr>
          <w:rFonts w:ascii="Arial" w:hAnsi="Arial" w:cs="Arial"/>
          <w:color w:val="000000"/>
        </w:rPr>
      </w:pPr>
      <w:r w:rsidRPr="00FC5887">
        <w:rPr>
          <w:rFonts w:ascii="Arial" w:hAnsi="Arial" w:cs="Arial"/>
          <w:color w:val="000000"/>
          <w:spacing w:val="-8"/>
        </w:rPr>
        <w:t>Five (5) horizontally mounted simplex coolers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6" w:lineRule="exact"/>
        <w:ind w:left="1512"/>
        <w:rPr>
          <w:rFonts w:ascii="Arial" w:hAnsi="Arial" w:cs="Arial"/>
          <w:color w:val="000000"/>
        </w:rPr>
      </w:pPr>
      <w:r w:rsidRPr="00FC5887">
        <w:rPr>
          <w:rFonts w:ascii="Arial" w:hAnsi="Arial" w:cs="Arial"/>
          <w:color w:val="000000"/>
          <w:spacing w:val="-7"/>
        </w:rPr>
        <w:t>Coolers located in generator base</w:t>
      </w:r>
    </w:p>
    <w:p w:rsidR="00FC5887" w:rsidRPr="00FC5887" w:rsidRDefault="00FC5887" w:rsidP="00FC5887">
      <w:pPr>
        <w:shd w:val="clear" w:color="auto" w:fill="FFFFFF"/>
        <w:tabs>
          <w:tab w:val="left" w:pos="360"/>
        </w:tabs>
        <w:spacing w:line="341" w:lineRule="exact"/>
        <w:ind w:right="72"/>
        <w:jc w:val="center"/>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6"/>
        </w:rPr>
        <w:t>Cooler piping connections on left side as viewed from collector end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13"/>
        </w:rPr>
        <w:t>ASME code stamp</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7"/>
        </w:rPr>
        <w:t>Single wall cooler tubes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t>Victaulic cooler couplings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10"/>
        </w:rPr>
        <w:t>Plate fins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5"/>
        </w:rPr>
        <w:t>Cooling water manifold and isolation valves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t>Companion flanges for cooler connection</w:t>
      </w:r>
    </w:p>
    <w:p w:rsidR="00FC5887" w:rsidRPr="00FC5887" w:rsidRDefault="00FC5887" w:rsidP="00FC5887">
      <w:pPr>
        <w:shd w:val="clear" w:color="auto" w:fill="FFFFFF"/>
        <w:tabs>
          <w:tab w:val="left" w:pos="1498"/>
        </w:tabs>
        <w:spacing w:before="19" w:line="336"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Generator gas cooling system characteristics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36" w:lineRule="exact"/>
        <w:ind w:left="1853" w:right="5990" w:hanging="360"/>
        <w:rPr>
          <w:rFonts w:ascii="Arial" w:hAnsi="Arial" w:cs="Arial"/>
          <w:color w:val="000000"/>
        </w:rPr>
      </w:pPr>
      <w:r w:rsidRPr="00FC5887">
        <w:rPr>
          <w:rFonts w:ascii="Arial" w:hAnsi="Arial" w:cs="Arial"/>
          <w:color w:val="000000"/>
          <w:spacing w:val="-7"/>
        </w:rPr>
        <w:t xml:space="preserve">Coolant temperature </w:t>
      </w:r>
      <w:r w:rsidRPr="00FC5887">
        <w:rPr>
          <w:rFonts w:ascii="Arial" w:hAnsi="Arial" w:cs="Arial"/>
          <w:color w:val="000000"/>
          <w:spacing w:val="-2"/>
        </w:rPr>
        <w:t>-   20°F approach</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6"/>
        </w:rPr>
        <w:t>Generator capacity with one section out of service 80% with Class “F” rise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14"/>
        </w:rPr>
        <w:lastRenderedPageBreak/>
        <w:t>TEMA class C coolers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6"/>
        </w:rPr>
        <w:t>Maximum cooler pressure capability - 125 psi</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6"/>
        </w:rPr>
        <w:t>Coolant 55% water and 45% propylene glycol by volume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7"/>
        </w:rPr>
        <w:t>Fouling factor 0.0010</w:t>
      </w:r>
    </w:p>
    <w:p w:rsidR="00FC5887" w:rsidRPr="00FC5887" w:rsidRDefault="00FC5887" w:rsidP="00FC5887">
      <w:pPr>
        <w:shd w:val="clear" w:color="auto" w:fill="FFFFFF"/>
        <w:tabs>
          <w:tab w:val="left" w:pos="1498"/>
        </w:tabs>
        <w:spacing w:before="24" w:line="336"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5"/>
        </w:rPr>
        <w:t>Generator gas cooler construction materials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36" w:lineRule="exact"/>
        <w:ind w:left="1493"/>
        <w:rPr>
          <w:rFonts w:ascii="Arial" w:hAnsi="Arial" w:cs="Arial"/>
          <w:color w:val="000000"/>
        </w:rPr>
      </w:pPr>
      <w:r w:rsidRPr="00FC5887">
        <w:rPr>
          <w:rFonts w:ascii="Arial" w:hAnsi="Arial" w:cs="Arial"/>
          <w:color w:val="000000"/>
          <w:spacing w:val="-5"/>
        </w:rPr>
        <w:t>90-10 copper-nickel or copper tubes as appropriate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8"/>
        </w:rPr>
        <w:t>Carbon steel tube sheets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5"/>
        </w:rPr>
        <w:t>Carbon steel waterbox and coupling flanges with epoxy coating</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6"/>
        </w:rPr>
        <w:t>Aluminum cooler tube fins</w:t>
      </w:r>
    </w:p>
    <w:p w:rsidR="00FC5887" w:rsidRPr="00737E87" w:rsidRDefault="00FC5887" w:rsidP="00FC5887">
      <w:pPr>
        <w:shd w:val="clear" w:color="auto" w:fill="FFFFFF"/>
        <w:tabs>
          <w:tab w:val="left" w:pos="1147"/>
        </w:tabs>
        <w:spacing w:before="298"/>
        <w:rPr>
          <w:rFonts w:ascii="Arial" w:hAnsi="Arial" w:cs="Arial"/>
          <w:u w:val="single"/>
        </w:rPr>
      </w:pPr>
      <w:r w:rsidRPr="00FC5887">
        <w:rPr>
          <w:rFonts w:ascii="Arial" w:hAnsi="Arial" w:cs="Arial"/>
          <w:b/>
          <w:bCs/>
          <w:color w:val="000000"/>
          <w:sz w:val="32"/>
          <w:szCs w:val="32"/>
        </w:rPr>
        <w:tab/>
      </w:r>
      <w:r w:rsidRPr="00737E87">
        <w:rPr>
          <w:rFonts w:ascii="Arial" w:hAnsi="Arial" w:cs="Arial"/>
          <w:b/>
          <w:bCs/>
          <w:color w:val="000000"/>
          <w:spacing w:val="-16"/>
          <w:sz w:val="32"/>
          <w:szCs w:val="32"/>
          <w:u w:val="single"/>
        </w:rPr>
        <w:t>Generator Lube Oil Systems and Equipment</w:t>
      </w:r>
    </w:p>
    <w:p w:rsidR="00FC5887" w:rsidRPr="00FC5887" w:rsidRDefault="00FC5887" w:rsidP="00FC5887">
      <w:pPr>
        <w:shd w:val="clear" w:color="auto" w:fill="FFFFFF"/>
        <w:tabs>
          <w:tab w:val="left" w:pos="1498"/>
        </w:tabs>
        <w:spacing w:line="341"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8"/>
        </w:rPr>
        <w:t>Bearing lube oil system</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5"/>
        </w:rPr>
        <w:t>Generator lube oil system integral with turbine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4"/>
        </w:rPr>
        <w:t>Sight flow indicator</w:t>
      </w:r>
    </w:p>
    <w:p w:rsidR="00FC5887" w:rsidRPr="00FC5887" w:rsidRDefault="00FC5887" w:rsidP="00FC5887">
      <w:pPr>
        <w:shd w:val="clear" w:color="auto" w:fill="FFFFFF"/>
        <w:tabs>
          <w:tab w:val="left" w:pos="1498"/>
        </w:tabs>
        <w:spacing w:before="10" w:line="341"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Bearing lift oil system</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t>Stainless steel lift oil piping and tubing</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t>Lift oil supplied from turbine oil system</w:t>
      </w:r>
    </w:p>
    <w:p w:rsidR="00FC5887" w:rsidRPr="00FC5887" w:rsidRDefault="00FC5887" w:rsidP="00FC5887">
      <w:pPr>
        <w:shd w:val="clear" w:color="auto" w:fill="FFFFFF"/>
        <w:tabs>
          <w:tab w:val="left" w:pos="1498"/>
        </w:tabs>
        <w:spacing w:before="19" w:line="336"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Lube oil system piping materials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36" w:lineRule="exact"/>
        <w:ind w:left="1493"/>
        <w:rPr>
          <w:rFonts w:ascii="Arial" w:hAnsi="Arial" w:cs="Arial"/>
          <w:color w:val="000000"/>
        </w:rPr>
      </w:pPr>
      <w:r w:rsidRPr="00FC5887">
        <w:rPr>
          <w:rFonts w:ascii="Arial" w:hAnsi="Arial" w:cs="Arial"/>
          <w:color w:val="000000"/>
          <w:spacing w:val="-8"/>
        </w:rPr>
        <w:t>Stainless steel lube oil feed pipe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7"/>
        </w:rPr>
        <w:t>Carbon steel lube oil drain pipe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7"/>
        </w:rPr>
        <w:t>Welded oil piping</w:t>
      </w:r>
    </w:p>
    <w:p w:rsidR="00FC5887" w:rsidRPr="00737E87" w:rsidRDefault="00FC5887" w:rsidP="00FC5887">
      <w:pPr>
        <w:shd w:val="clear" w:color="auto" w:fill="FFFFFF"/>
        <w:tabs>
          <w:tab w:val="left" w:pos="1147"/>
        </w:tabs>
        <w:spacing w:before="293"/>
        <w:rPr>
          <w:rFonts w:ascii="Arial" w:hAnsi="Arial" w:cs="Arial"/>
          <w:u w:val="single"/>
        </w:rPr>
      </w:pPr>
      <w:r w:rsidRPr="00FC5887">
        <w:rPr>
          <w:rFonts w:ascii="Arial" w:hAnsi="Arial" w:cs="Arial"/>
          <w:b/>
          <w:bCs/>
          <w:color w:val="000000"/>
          <w:sz w:val="32"/>
          <w:szCs w:val="32"/>
        </w:rPr>
        <w:tab/>
      </w:r>
      <w:r w:rsidRPr="00737E87">
        <w:rPr>
          <w:rFonts w:ascii="Arial" w:hAnsi="Arial" w:cs="Arial"/>
          <w:b/>
          <w:bCs/>
          <w:color w:val="000000"/>
          <w:spacing w:val="-14"/>
          <w:sz w:val="32"/>
          <w:szCs w:val="32"/>
          <w:u w:val="single"/>
        </w:rPr>
        <w:t>Generator Grounding Equipment</w:t>
      </w:r>
    </w:p>
    <w:p w:rsidR="00FC5887" w:rsidRPr="00FC5887" w:rsidRDefault="00FC5887" w:rsidP="00FC5887">
      <w:pPr>
        <w:shd w:val="clear" w:color="auto" w:fill="FFFFFF"/>
        <w:tabs>
          <w:tab w:val="left" w:pos="1498"/>
        </w:tabs>
        <w:spacing w:line="341"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5"/>
        </w:rPr>
        <w:t>Neutral grounding equipment</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5"/>
        </w:rPr>
        <w:t>Neutral ground transformer and secondary resistor</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6"/>
        </w:rPr>
        <w:t>Mounted in terminal enclosure</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5"/>
        </w:rPr>
        <w:t>Motor operated neutral disconnect switch</w:t>
      </w:r>
    </w:p>
    <w:p w:rsidR="00FC5887" w:rsidRPr="00737E87" w:rsidRDefault="00FC5887" w:rsidP="00FC5887">
      <w:pPr>
        <w:shd w:val="clear" w:color="auto" w:fill="FFFFFF"/>
        <w:tabs>
          <w:tab w:val="left" w:pos="1147"/>
        </w:tabs>
        <w:spacing w:before="288"/>
        <w:rPr>
          <w:rFonts w:ascii="Arial" w:hAnsi="Arial" w:cs="Arial"/>
          <w:u w:val="single"/>
        </w:rPr>
      </w:pPr>
      <w:r w:rsidRPr="00FC5887">
        <w:rPr>
          <w:rFonts w:ascii="Arial" w:hAnsi="Arial" w:cs="Arial"/>
          <w:b/>
          <w:bCs/>
          <w:color w:val="000000"/>
          <w:sz w:val="32"/>
          <w:szCs w:val="32"/>
        </w:rPr>
        <w:tab/>
      </w:r>
      <w:r w:rsidRPr="00737E87">
        <w:rPr>
          <w:rFonts w:ascii="Arial" w:hAnsi="Arial" w:cs="Arial"/>
          <w:b/>
          <w:bCs/>
          <w:color w:val="000000"/>
          <w:spacing w:val="-13"/>
          <w:sz w:val="32"/>
          <w:szCs w:val="32"/>
          <w:u w:val="single"/>
        </w:rPr>
        <w:t>Generator Temperature Devices</w:t>
      </w:r>
    </w:p>
    <w:p w:rsidR="00FC5887" w:rsidRPr="00FC5887" w:rsidRDefault="00FC5887" w:rsidP="00FC5887">
      <w:pPr>
        <w:shd w:val="clear" w:color="auto" w:fill="FFFFFF"/>
        <w:tabs>
          <w:tab w:val="left" w:pos="1498"/>
        </w:tabs>
        <w:spacing w:line="336"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5"/>
        </w:rPr>
        <w:t>Stator winding temperature devices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7"/>
        </w:rPr>
        <w:t>100 ohm platinum RTDs (resistance temperature detector)</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13"/>
        </w:rPr>
        <w:t>Dual element RTDs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16"/>
        </w:rPr>
        <w:t>Grounded RTDs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12"/>
        </w:rPr>
        <w:t>Nine (9) stator slot RTDs</w:t>
      </w:r>
    </w:p>
    <w:p w:rsidR="00FC5887" w:rsidRPr="00FC5887" w:rsidRDefault="00FC5887" w:rsidP="00FC5887">
      <w:pPr>
        <w:shd w:val="clear" w:color="auto" w:fill="FFFFFF"/>
        <w:tabs>
          <w:tab w:val="left" w:pos="1522"/>
        </w:tabs>
        <w:spacing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Gas path temperature devices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8"/>
        </w:rPr>
        <w:lastRenderedPageBreak/>
        <w:t>100 ohm platinum gas path RTDs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Dual element temperature sensors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12"/>
        </w:rPr>
        <w:t>Four (4) cold gas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11"/>
        </w:rPr>
        <w:t>Two (2) hot gas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11"/>
        </w:rPr>
        <w:t>GTG-2 (common cold gas)</w:t>
      </w:r>
    </w:p>
    <w:p w:rsidR="00FC5887" w:rsidRPr="00FC5887" w:rsidRDefault="00FC5887" w:rsidP="00FC5887">
      <w:pPr>
        <w:shd w:val="clear" w:color="auto" w:fill="FFFFFF"/>
        <w:tabs>
          <w:tab w:val="left" w:pos="1522"/>
        </w:tabs>
        <w:spacing w:before="19" w:line="341"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Bearing temperature devices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8"/>
        </w:rPr>
        <w:t>Chromel alumel (type K) thermocouples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7"/>
        </w:rPr>
        <w:t>Dual element temperature sensors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7"/>
        </w:rPr>
        <w:t>Two (2) bearing metal temperature sensors per bearing</w:t>
      </w:r>
    </w:p>
    <w:p w:rsidR="00FC5887" w:rsidRPr="00FC5887" w:rsidRDefault="00FC5887" w:rsidP="00FC5887">
      <w:pPr>
        <w:shd w:val="clear" w:color="auto" w:fill="FFFFFF"/>
        <w:tabs>
          <w:tab w:val="left" w:pos="1522"/>
        </w:tabs>
        <w:spacing w:before="19"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Collector temperature devices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10"/>
        </w:rPr>
        <w:t>100 ohm platinum RTDs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Single element temperature sensors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Collector air inlet temperature sensor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Collector air outlet temperature sensor</w:t>
      </w:r>
    </w:p>
    <w:p w:rsidR="00FC5887" w:rsidRPr="00FC5887" w:rsidRDefault="00FC5887" w:rsidP="00FC5887">
      <w:pPr>
        <w:shd w:val="clear" w:color="auto" w:fill="FFFFFF"/>
        <w:tabs>
          <w:tab w:val="left" w:pos="1522"/>
        </w:tabs>
        <w:spacing w:before="24"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Lube oil system temperature devices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8"/>
        </w:rPr>
        <w:t>Chromel alumel (type K) thermocouples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Dual element temperature sensors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One (1) bearing drain temperature sensor per drain</w:t>
      </w:r>
    </w:p>
    <w:p w:rsidR="00FC5887" w:rsidRPr="00737E87" w:rsidRDefault="00FC5887" w:rsidP="00FC5887">
      <w:pPr>
        <w:shd w:val="clear" w:color="auto" w:fill="FFFFFF"/>
        <w:spacing w:before="298"/>
        <w:ind w:left="19"/>
        <w:rPr>
          <w:rFonts w:ascii="Arial" w:hAnsi="Arial" w:cs="Arial"/>
          <w:u w:val="single"/>
        </w:rPr>
      </w:pPr>
      <w:r w:rsidRPr="00FC5887">
        <w:rPr>
          <w:rFonts w:ascii="Arial" w:hAnsi="Arial" w:cs="Arial"/>
          <w:b/>
          <w:bCs/>
          <w:color w:val="000000"/>
          <w:spacing w:val="-13"/>
          <w:sz w:val="32"/>
          <w:szCs w:val="32"/>
        </w:rPr>
        <w:t xml:space="preserve">     </w:t>
      </w:r>
      <w:r w:rsidRPr="00737E87">
        <w:rPr>
          <w:rFonts w:ascii="Arial" w:hAnsi="Arial" w:cs="Arial"/>
          <w:b/>
          <w:bCs/>
          <w:color w:val="000000"/>
          <w:spacing w:val="-13"/>
          <w:sz w:val="32"/>
          <w:szCs w:val="32"/>
          <w:u w:val="single"/>
        </w:rPr>
        <w:t>Packaging, Enclosures, and Compartments</w:t>
      </w:r>
    </w:p>
    <w:p w:rsidR="00FC5887" w:rsidRPr="00FC5887" w:rsidRDefault="00FC5887" w:rsidP="00FC5887">
      <w:pPr>
        <w:shd w:val="clear" w:color="auto" w:fill="FFFFFF"/>
        <w:tabs>
          <w:tab w:val="left" w:pos="1522"/>
        </w:tabs>
        <w:spacing w:before="19"/>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Paint and preservation</w:t>
      </w:r>
    </w:p>
    <w:p w:rsidR="00FC5887" w:rsidRPr="00FC5887" w:rsidRDefault="00FC5887" w:rsidP="00FC5887">
      <w:pPr>
        <w:shd w:val="clear" w:color="auto" w:fill="FFFFFF"/>
        <w:tabs>
          <w:tab w:val="left" w:pos="1872"/>
        </w:tabs>
        <w:spacing w:before="62"/>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9"/>
        </w:rPr>
        <w:t>Epoxy based primer</w:t>
      </w:r>
    </w:p>
    <w:p w:rsidR="00FC5887" w:rsidRPr="00FC5887" w:rsidRDefault="00FC5887" w:rsidP="00FC5887">
      <w:pPr>
        <w:shd w:val="clear" w:color="auto" w:fill="FFFFFF"/>
        <w:tabs>
          <w:tab w:val="left" w:pos="1522"/>
        </w:tabs>
        <w:spacing w:before="34"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High voltage bushings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7"/>
        </w:rPr>
        <w:t>High voltage bushings shipped installed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Six (6) ambient air cooled, high voltage bushings</w:t>
      </w:r>
    </w:p>
    <w:p w:rsidR="00FC5887" w:rsidRPr="00FC5887" w:rsidRDefault="00FC5887" w:rsidP="00FC5887">
      <w:pPr>
        <w:shd w:val="clear" w:color="auto" w:fill="FFFFFF"/>
        <w:tabs>
          <w:tab w:val="left" w:pos="1522"/>
        </w:tabs>
        <w:spacing w:before="24"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9"/>
        </w:rPr>
        <w:t>Generator Terminal Enclosure</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7"/>
        </w:rPr>
        <w:t>Terminal enclosure shipped separate</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8"/>
        </w:rPr>
        <w:t>Top mounted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Neutral terminals integral with line-side terminal enclosure</w:t>
      </w:r>
    </w:p>
    <w:p w:rsidR="00FC5887" w:rsidRPr="00FC5887" w:rsidRDefault="00FC5887" w:rsidP="00FC5887">
      <w:pPr>
        <w:shd w:val="clear" w:color="auto" w:fill="FFFFFF"/>
        <w:tabs>
          <w:tab w:val="left" w:pos="1522"/>
        </w:tabs>
        <w:spacing w:before="72"/>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Line-side terminal enclosure</w:t>
      </w:r>
    </w:p>
    <w:p w:rsidR="00FC5887" w:rsidRPr="00FC5887" w:rsidRDefault="00FC5887" w:rsidP="00FC5887">
      <w:pPr>
        <w:shd w:val="clear" w:color="auto" w:fill="FFFFFF"/>
        <w:tabs>
          <w:tab w:val="left" w:pos="1872"/>
        </w:tabs>
        <w:spacing w:before="62"/>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7"/>
        </w:rPr>
        <w:t>Terminal enclosure shipped separate</w:t>
      </w:r>
    </w:p>
    <w:p w:rsidR="00FC5887" w:rsidRPr="00FC5887" w:rsidRDefault="00FC5887" w:rsidP="00FC5887">
      <w:pPr>
        <w:shd w:val="clear" w:color="auto" w:fill="FFFFFF"/>
        <w:tabs>
          <w:tab w:val="left" w:pos="1522"/>
        </w:tabs>
        <w:spacing w:before="34"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Generator Terminal Configuration</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8"/>
        </w:rPr>
        <w:t>Phase sequence R-C-L when looking at enclosure terminals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6"/>
        </w:rPr>
        <w:t>Outgoing power connection on right side when viewed from collector end</w:t>
      </w:r>
    </w:p>
    <w:p w:rsidR="00FC5887" w:rsidRPr="00FC5887" w:rsidRDefault="00FC5887" w:rsidP="00FC5887">
      <w:pPr>
        <w:shd w:val="clear" w:color="auto" w:fill="FFFFFF"/>
        <w:tabs>
          <w:tab w:val="left" w:pos="1522"/>
        </w:tabs>
        <w:spacing w:before="24" w:line="336" w:lineRule="exact"/>
        <w:ind w:left="1162"/>
        <w:rPr>
          <w:rFonts w:ascii="Arial" w:hAnsi="Arial" w:cs="Arial"/>
        </w:rPr>
      </w:pPr>
      <w:r w:rsidRPr="00FC5887">
        <w:rPr>
          <w:rFonts w:ascii="Arial" w:hAnsi="Arial" w:cs="Arial"/>
          <w:b/>
          <w:bCs/>
          <w:color w:val="000000"/>
        </w:rPr>
        <w:lastRenderedPageBreak/>
        <w:t>•</w:t>
      </w:r>
      <w:r w:rsidRPr="00FC5887">
        <w:rPr>
          <w:rFonts w:ascii="Arial" w:hAnsi="Arial" w:cs="Arial"/>
          <w:b/>
          <w:bCs/>
          <w:color w:val="000000"/>
        </w:rPr>
        <w:tab/>
      </w:r>
      <w:r w:rsidRPr="00FC5887">
        <w:rPr>
          <w:rFonts w:ascii="Arial" w:hAnsi="Arial" w:cs="Arial"/>
          <w:color w:val="000000"/>
          <w:spacing w:val="-4"/>
        </w:rPr>
        <w:t>Collector compartment/enclosure</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Collector compartment/enclosure shipped separate</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5"/>
        </w:rPr>
        <w:t>Collector/brush holding rigging</w:t>
      </w:r>
    </w:p>
    <w:p w:rsidR="00FC5887" w:rsidRPr="00FC5887" w:rsidRDefault="00FC5887" w:rsidP="00FC5887">
      <w:pPr>
        <w:shd w:val="clear" w:color="auto" w:fill="FFFFFF"/>
        <w:tabs>
          <w:tab w:val="left" w:pos="1517"/>
        </w:tabs>
        <w:spacing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9"/>
        </w:rPr>
        <w:t>Generator Terminal Accessories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21"/>
        </w:rPr>
        <w:t>Line CTs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6"/>
        </w:rPr>
        <w:t>Lightning arresters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Voltage transformers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14"/>
        </w:rPr>
        <w:t>Neutral CTs</w:t>
      </w:r>
    </w:p>
    <w:p w:rsidR="00FC5887" w:rsidRPr="00FC5887" w:rsidRDefault="00FC5887" w:rsidP="00FC5887">
      <w:pPr>
        <w:shd w:val="clear" w:color="auto" w:fill="FFFFFF"/>
        <w:tabs>
          <w:tab w:val="left" w:pos="1517"/>
        </w:tabs>
        <w:spacing w:before="19" w:line="341"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5"/>
        </w:rPr>
        <w:t>Compartment lighting</w:t>
      </w:r>
    </w:p>
    <w:p w:rsidR="00FC5887" w:rsidRPr="00FC5887" w:rsidRDefault="00FC5887" w:rsidP="00FC5887">
      <w:pPr>
        <w:shd w:val="clear" w:color="auto" w:fill="FFFFFF"/>
        <w:tabs>
          <w:tab w:val="left" w:pos="1872"/>
        </w:tabs>
        <w:spacing w:line="341" w:lineRule="exact"/>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10"/>
        </w:rPr>
        <w:t>AC lighting</w:t>
      </w:r>
    </w:p>
    <w:p w:rsidR="00FC5887" w:rsidRPr="00FC5887" w:rsidRDefault="00FC5887" w:rsidP="00FC5887">
      <w:pPr>
        <w:shd w:val="clear" w:color="auto" w:fill="FFFFFF"/>
        <w:tabs>
          <w:tab w:val="left" w:pos="2232"/>
        </w:tabs>
        <w:spacing w:line="341" w:lineRule="exact"/>
        <w:ind w:left="187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4"/>
        </w:rPr>
        <w:t>Collector compartment</w:t>
      </w:r>
    </w:p>
    <w:p w:rsidR="00FC5887" w:rsidRPr="00FC5887" w:rsidRDefault="00FC5887" w:rsidP="00FC5887">
      <w:pPr>
        <w:shd w:val="clear" w:color="auto" w:fill="FFFFFF"/>
        <w:tabs>
          <w:tab w:val="left" w:pos="1517"/>
        </w:tabs>
        <w:spacing w:before="19"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Foundation hardware</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5"/>
        </w:rPr>
        <w:t>Generator alignment fixators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Generator alignment key(s) - collector end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Generator alignment key(s) - turbine end</w:t>
      </w:r>
    </w:p>
    <w:p w:rsidR="00FC5887" w:rsidRPr="00737E87" w:rsidRDefault="00FC5887" w:rsidP="00FC5887">
      <w:pPr>
        <w:shd w:val="clear" w:color="auto" w:fill="FFFFFF"/>
        <w:tabs>
          <w:tab w:val="left" w:pos="1181"/>
        </w:tabs>
        <w:spacing w:before="312"/>
        <w:ind w:left="19"/>
        <w:rPr>
          <w:rFonts w:ascii="Arial" w:hAnsi="Arial" w:cs="Arial"/>
          <w:u w:val="single"/>
        </w:rPr>
      </w:pPr>
      <w:r w:rsidRPr="00FC5887">
        <w:rPr>
          <w:rFonts w:ascii="Arial" w:hAnsi="Arial" w:cs="Arial"/>
          <w:b/>
          <w:bCs/>
          <w:color w:val="000000"/>
          <w:sz w:val="30"/>
          <w:szCs w:val="30"/>
        </w:rPr>
        <w:tab/>
      </w:r>
      <w:r w:rsidRPr="00737E87">
        <w:rPr>
          <w:rFonts w:ascii="Arial" w:hAnsi="Arial" w:cs="Arial"/>
          <w:b/>
          <w:bCs/>
          <w:color w:val="000000"/>
          <w:spacing w:val="-9"/>
          <w:sz w:val="30"/>
          <w:szCs w:val="30"/>
          <w:u w:val="single"/>
        </w:rPr>
        <w:t>Hydrogen Systems and Accessories</w:t>
      </w:r>
    </w:p>
    <w:p w:rsidR="00FC5887" w:rsidRPr="00FC5887" w:rsidRDefault="00FC5887" w:rsidP="00FC5887">
      <w:pPr>
        <w:shd w:val="clear" w:color="auto" w:fill="FFFFFF"/>
        <w:tabs>
          <w:tab w:val="left" w:pos="1517"/>
        </w:tabs>
        <w:spacing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7"/>
        </w:rPr>
        <w:t>Hydrogen gas manifolds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5"/>
        </w:rPr>
        <w:t>Auto purge gas purge control manifold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Hydrogen/CO2 control valve assembly</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8"/>
        </w:rPr>
        <w:t>H2/CO2 bulk feed connections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6"/>
        </w:rPr>
        <w:t>H2 Bottle manifold not provided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6"/>
        </w:rPr>
        <w:t>CO2 bottle manifold not provided</w:t>
      </w:r>
    </w:p>
    <w:p w:rsidR="00FC5887" w:rsidRPr="00FC5887" w:rsidRDefault="00FC5887" w:rsidP="00FC5887">
      <w:pPr>
        <w:shd w:val="clear" w:color="auto" w:fill="FFFFFF"/>
        <w:tabs>
          <w:tab w:val="left" w:pos="1517"/>
        </w:tabs>
        <w:spacing w:before="19" w:line="341"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Hydrogen detection system</w:t>
      </w:r>
    </w:p>
    <w:p w:rsidR="00FC5887" w:rsidRPr="00FC5887" w:rsidRDefault="00FC5887" w:rsidP="00FC5887">
      <w:pPr>
        <w:shd w:val="clear" w:color="auto" w:fill="FFFFFF"/>
        <w:tabs>
          <w:tab w:val="left" w:pos="1872"/>
        </w:tabs>
        <w:spacing w:line="341" w:lineRule="exact"/>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10"/>
        </w:rPr>
        <w:t>H2 detection sensor(s)</w:t>
      </w:r>
    </w:p>
    <w:p w:rsidR="00FC5887" w:rsidRPr="00FC5887" w:rsidRDefault="00FC5887" w:rsidP="00FC5887">
      <w:pPr>
        <w:widowControl w:val="0"/>
        <w:numPr>
          <w:ilvl w:val="0"/>
          <w:numId w:val="6"/>
        </w:numPr>
        <w:shd w:val="clear" w:color="auto" w:fill="FFFFFF"/>
        <w:tabs>
          <w:tab w:val="left" w:pos="2232"/>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4"/>
        </w:rPr>
        <w:t>Collector compartment</w:t>
      </w:r>
    </w:p>
    <w:p w:rsidR="00FC5887" w:rsidRPr="00FC5887" w:rsidRDefault="00FC5887" w:rsidP="00FC5887">
      <w:pPr>
        <w:widowControl w:val="0"/>
        <w:numPr>
          <w:ilvl w:val="0"/>
          <w:numId w:val="6"/>
        </w:numPr>
        <w:shd w:val="clear" w:color="auto" w:fill="FFFFFF"/>
        <w:tabs>
          <w:tab w:val="left" w:pos="2232"/>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7"/>
        </w:rPr>
        <w:t>Terminal enclosure</w:t>
      </w:r>
    </w:p>
    <w:p w:rsidR="00FC5887" w:rsidRPr="00FC5887" w:rsidRDefault="00FC5887" w:rsidP="00FC5887">
      <w:pPr>
        <w:shd w:val="clear" w:color="auto" w:fill="FFFFFF"/>
        <w:tabs>
          <w:tab w:val="left" w:pos="1517"/>
        </w:tabs>
        <w:spacing w:before="10" w:line="341"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10"/>
        </w:rPr>
        <w:t>Seal oil system</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4"/>
        </w:rPr>
        <w:t>Control unit mounted in collector compartment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8"/>
        </w:rPr>
        <w:t>Stainless steel seal oil feed pipe</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7"/>
        </w:rPr>
        <w:t>Carbon steel seal oil drain pipe</w:t>
      </w:r>
    </w:p>
    <w:p w:rsidR="00737E87" w:rsidRDefault="00FC5887" w:rsidP="00FC5887">
      <w:pPr>
        <w:shd w:val="clear" w:color="auto" w:fill="FFFFFF"/>
        <w:tabs>
          <w:tab w:val="left" w:pos="1181"/>
        </w:tabs>
        <w:spacing w:before="307"/>
        <w:ind w:left="19"/>
        <w:rPr>
          <w:rFonts w:ascii="Arial" w:hAnsi="Arial" w:cs="Arial"/>
          <w:b/>
          <w:bCs/>
          <w:color w:val="000000"/>
          <w:sz w:val="30"/>
          <w:szCs w:val="30"/>
        </w:rPr>
      </w:pPr>
      <w:r w:rsidRPr="00FC5887">
        <w:rPr>
          <w:rFonts w:ascii="Arial" w:hAnsi="Arial" w:cs="Arial"/>
          <w:b/>
          <w:bCs/>
          <w:color w:val="000000"/>
          <w:sz w:val="30"/>
          <w:szCs w:val="30"/>
        </w:rPr>
        <w:tab/>
      </w:r>
    </w:p>
    <w:p w:rsidR="00FC5887" w:rsidRPr="00737E87" w:rsidRDefault="00737E87" w:rsidP="00FC5887">
      <w:pPr>
        <w:shd w:val="clear" w:color="auto" w:fill="FFFFFF"/>
        <w:tabs>
          <w:tab w:val="left" w:pos="1181"/>
        </w:tabs>
        <w:spacing w:before="307"/>
        <w:ind w:left="19"/>
        <w:rPr>
          <w:rFonts w:ascii="Arial" w:hAnsi="Arial" w:cs="Arial"/>
          <w:u w:val="single"/>
        </w:rPr>
      </w:pPr>
      <w:r>
        <w:rPr>
          <w:rFonts w:ascii="Arial" w:hAnsi="Arial" w:cs="Arial"/>
          <w:b/>
          <w:bCs/>
          <w:color w:val="000000"/>
          <w:sz w:val="30"/>
          <w:szCs w:val="30"/>
        </w:rPr>
        <w:tab/>
      </w:r>
      <w:r w:rsidR="00FC5887" w:rsidRPr="00737E87">
        <w:rPr>
          <w:rFonts w:ascii="Arial" w:hAnsi="Arial" w:cs="Arial"/>
          <w:b/>
          <w:bCs/>
          <w:color w:val="000000"/>
          <w:spacing w:val="-5"/>
          <w:sz w:val="30"/>
          <w:szCs w:val="30"/>
          <w:u w:val="single"/>
        </w:rPr>
        <w:t>Electrical Equipment</w:t>
      </w:r>
    </w:p>
    <w:p w:rsidR="00FC5887" w:rsidRPr="00FC5887" w:rsidRDefault="00FC5887" w:rsidP="00FC5887">
      <w:pPr>
        <w:shd w:val="clear" w:color="auto" w:fill="FFFFFF"/>
        <w:tabs>
          <w:tab w:val="left" w:pos="1517"/>
        </w:tabs>
        <w:spacing w:line="336" w:lineRule="exact"/>
        <w:ind w:left="1162"/>
        <w:rPr>
          <w:rFonts w:ascii="Arial" w:hAnsi="Arial" w:cs="Arial"/>
        </w:rPr>
      </w:pPr>
      <w:r w:rsidRPr="00FC5887">
        <w:rPr>
          <w:rFonts w:ascii="Arial" w:hAnsi="Arial" w:cs="Arial"/>
          <w:b/>
          <w:bCs/>
          <w:color w:val="000000"/>
        </w:rPr>
        <w:lastRenderedPageBreak/>
        <w:t>•</w:t>
      </w:r>
      <w:r w:rsidRPr="00FC5887">
        <w:rPr>
          <w:rFonts w:ascii="Arial" w:hAnsi="Arial" w:cs="Arial"/>
          <w:b/>
          <w:bCs/>
          <w:color w:val="000000"/>
        </w:rPr>
        <w:tab/>
      </w:r>
      <w:r w:rsidRPr="00FC5887">
        <w:rPr>
          <w:rFonts w:ascii="Arial" w:hAnsi="Arial" w:cs="Arial"/>
          <w:color w:val="000000"/>
          <w:spacing w:val="-10"/>
        </w:rPr>
        <w:t>Motors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15"/>
        </w:rPr>
        <w:t>TEFC motors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Coated with antifungal material for protection in tropical areas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8"/>
        </w:rPr>
        <w:t>Energy saver motors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Extra severe duty motors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6"/>
        </w:rPr>
        <w:t>Cast iron motor housings</w:t>
      </w:r>
    </w:p>
    <w:p w:rsidR="00FC5887" w:rsidRPr="00FC5887" w:rsidRDefault="00FC5887" w:rsidP="00FC5887">
      <w:pPr>
        <w:shd w:val="clear" w:color="auto" w:fill="FFFFFF"/>
        <w:tabs>
          <w:tab w:val="left" w:pos="1517"/>
        </w:tabs>
        <w:spacing w:before="24"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12"/>
        </w:rPr>
        <w:t>Heaters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6"/>
        </w:rPr>
        <w:t>Generator stator heaters</w:t>
      </w:r>
    </w:p>
    <w:p w:rsidR="00FC5887" w:rsidRPr="00737E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6"/>
        </w:rPr>
        <w:t>Generator collector heaters</w:t>
      </w:r>
    </w:p>
    <w:p w:rsidR="00737E87" w:rsidRPr="00FC5887" w:rsidRDefault="00737E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p>
    <w:p w:rsidR="00FC5887" w:rsidRPr="00737E87" w:rsidRDefault="00FC5887" w:rsidP="00FC5887">
      <w:pPr>
        <w:shd w:val="clear" w:color="auto" w:fill="FFFFFF"/>
        <w:ind w:left="19"/>
        <w:rPr>
          <w:rFonts w:ascii="Arial" w:hAnsi="Arial" w:cs="Arial"/>
          <w:u w:val="single"/>
        </w:rPr>
      </w:pPr>
      <w:r w:rsidRPr="00FC5887">
        <w:rPr>
          <w:rFonts w:ascii="Arial" w:hAnsi="Arial" w:cs="Arial"/>
          <w:b/>
          <w:bCs/>
          <w:color w:val="000000"/>
          <w:sz w:val="28"/>
          <w:szCs w:val="28"/>
        </w:rPr>
        <w:t xml:space="preserve">     </w:t>
      </w:r>
      <w:r w:rsidRPr="00737E87">
        <w:rPr>
          <w:rFonts w:ascii="Arial" w:hAnsi="Arial" w:cs="Arial"/>
          <w:b/>
          <w:bCs/>
          <w:color w:val="000000"/>
          <w:sz w:val="28"/>
          <w:szCs w:val="28"/>
          <w:u w:val="single"/>
        </w:rPr>
        <w:t>Generator Excitation Systems, Static Components</w:t>
      </w:r>
    </w:p>
    <w:p w:rsidR="00FC5887" w:rsidRPr="00FC5887" w:rsidRDefault="00FC5887" w:rsidP="00FC5887">
      <w:pPr>
        <w:shd w:val="clear" w:color="auto" w:fill="FFFFFF"/>
        <w:tabs>
          <w:tab w:val="left" w:pos="1522"/>
        </w:tabs>
        <w:spacing w:before="29"/>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5"/>
        </w:rPr>
        <w:t>Bus fed static excitation with warm backup bridge</w:t>
      </w:r>
    </w:p>
    <w:p w:rsidR="00FC5887" w:rsidRPr="00737E87" w:rsidRDefault="00FC5887" w:rsidP="00FC5887">
      <w:pPr>
        <w:shd w:val="clear" w:color="auto" w:fill="FFFFFF"/>
        <w:tabs>
          <w:tab w:val="left" w:pos="1824"/>
        </w:tabs>
        <w:spacing w:before="302"/>
        <w:ind w:left="19"/>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3"/>
          <w:sz w:val="28"/>
          <w:szCs w:val="28"/>
          <w:u w:val="single"/>
        </w:rPr>
        <w:t>Excitation Module Features</w:t>
      </w:r>
    </w:p>
    <w:p w:rsidR="00FC5887" w:rsidRPr="00FC5887" w:rsidRDefault="00FC5887" w:rsidP="00FC5887">
      <w:pPr>
        <w:shd w:val="clear" w:color="auto" w:fill="FFFFFF"/>
        <w:tabs>
          <w:tab w:val="left" w:pos="1522"/>
        </w:tabs>
        <w:spacing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3"/>
        </w:rPr>
        <w:t>Control/monitor/display through turbine control panel</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5"/>
        </w:rPr>
        <w:t>Voltage matching in turbine control system</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Power factor controller in turbine control system</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Var controller in turbine control system</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4"/>
        </w:rPr>
        <w:t>Selection of automatic or manual regulator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5"/>
        </w:rPr>
        <w:t>Raise-lower of the active regulator setpoint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Enter setpoint command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8"/>
        </w:rPr>
        <w:t>Display field amps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8"/>
        </w:rPr>
        <w:t>Display field volts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7"/>
        </w:rPr>
        <w:t>Display transfer volts</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before="14" w:line="346" w:lineRule="exact"/>
        <w:ind w:left="1162"/>
        <w:rPr>
          <w:rFonts w:ascii="Arial" w:hAnsi="Arial" w:cs="Arial"/>
          <w:b/>
          <w:bCs/>
          <w:color w:val="000000"/>
        </w:rPr>
      </w:pPr>
      <w:r w:rsidRPr="00FC5887">
        <w:rPr>
          <w:rFonts w:ascii="Arial" w:hAnsi="Arial" w:cs="Arial"/>
          <w:color w:val="000000"/>
          <w:spacing w:val="-5"/>
        </w:rPr>
        <w:t>Redundant Ethernet link to turbine control panel</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before="5" w:line="346" w:lineRule="exact"/>
        <w:ind w:left="1162"/>
        <w:rPr>
          <w:rFonts w:ascii="Arial" w:hAnsi="Arial" w:cs="Arial"/>
          <w:b/>
          <w:bCs/>
          <w:color w:val="000000"/>
        </w:rPr>
      </w:pPr>
      <w:r w:rsidRPr="00FC5887">
        <w:rPr>
          <w:rFonts w:ascii="Arial" w:hAnsi="Arial" w:cs="Arial"/>
          <w:color w:val="000000"/>
          <w:spacing w:val="-6"/>
        </w:rPr>
        <w:t>Built-in diagnostic display panel</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6" w:lineRule="exact"/>
        <w:ind w:left="1512"/>
        <w:rPr>
          <w:rFonts w:ascii="Arial" w:hAnsi="Arial" w:cs="Arial"/>
          <w:color w:val="000000"/>
        </w:rPr>
      </w:pPr>
      <w:r w:rsidRPr="00FC5887">
        <w:rPr>
          <w:rFonts w:ascii="Arial" w:hAnsi="Arial" w:cs="Arial"/>
          <w:color w:val="000000"/>
          <w:spacing w:val="-8"/>
        </w:rPr>
        <w:t>Automatic voltage regulator (AVR)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6" w:lineRule="exact"/>
        <w:ind w:left="1512"/>
        <w:rPr>
          <w:rFonts w:ascii="Arial" w:hAnsi="Arial" w:cs="Arial"/>
          <w:color w:val="000000"/>
        </w:rPr>
      </w:pPr>
      <w:r w:rsidRPr="00FC5887">
        <w:rPr>
          <w:rFonts w:ascii="Arial" w:hAnsi="Arial" w:cs="Arial"/>
          <w:color w:val="000000"/>
          <w:spacing w:val="-9"/>
        </w:rPr>
        <w:t>Manual voltage regulator (FVR)</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3"/>
        </w:rPr>
        <w:t>Automatic and manual bi-directional tracking</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10"/>
        </w:rPr>
        <w:t>Reactive current compensation (RCC)</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9"/>
        </w:rPr>
        <w:t>Temperature compensation for UEL and OEL</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9"/>
        </w:rPr>
        <w:t>Volts per hertz limiter (V/Hz LIM)</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9"/>
        </w:rPr>
        <w:t>Volts per hertz protection (24EX) (Backup to 24G)</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9"/>
        </w:rPr>
        <w:t>Over excitation limiter (OEL)</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6"/>
        </w:rPr>
        <w:t>Offline/online over excitation protection (76EX)</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8"/>
        </w:rPr>
        <w:lastRenderedPageBreak/>
        <w:t>Loss of excitation protection (40EX)</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8"/>
        </w:rPr>
        <w:t>Bridge ac phase unbalance protection (47EX)</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9"/>
        </w:rPr>
        <w:t>Under excitation limiter (UEL)</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8"/>
        </w:rPr>
        <w:t>Generator overvoltage protection (59EX)</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7"/>
        </w:rPr>
        <w:t>Generator field ground detector trip (64FT)</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5"/>
        </w:rPr>
        <w:t>Field over-temperature alarm</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8"/>
        </w:rPr>
        <w:t>Field ground detector alarm (64FA)</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9"/>
        </w:rPr>
        <w:t>Exciter phase voltage imbalance (47EX)</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9"/>
        </w:rPr>
        <w:t>Bridge over-temperature (26EX)</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5"/>
        </w:rPr>
        <w:t>Local operator interface, panel mounted</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Dual source internal bulk power supply</w:t>
      </w:r>
    </w:p>
    <w:p w:rsidR="00FC5887" w:rsidRPr="00FC5887" w:rsidRDefault="00FC5887" w:rsidP="00FC5887">
      <w:pPr>
        <w:widowControl w:val="0"/>
        <w:numPr>
          <w:ilvl w:val="0"/>
          <w:numId w:val="3"/>
        </w:numPr>
        <w:shd w:val="clear" w:color="auto" w:fill="FFFFFF"/>
        <w:tabs>
          <w:tab w:val="left" w:pos="152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Millivolt shunt for field</w:t>
      </w:r>
    </w:p>
    <w:p w:rsidR="00FC5887" w:rsidRPr="00FC5887" w:rsidRDefault="00FC5887" w:rsidP="00FC5887">
      <w:pPr>
        <w:shd w:val="clear" w:color="auto" w:fill="FFFFFF"/>
        <w:tabs>
          <w:tab w:val="left" w:pos="1512"/>
        </w:tabs>
        <w:spacing w:line="336" w:lineRule="exact"/>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z w:val="22"/>
          <w:szCs w:val="22"/>
        </w:rPr>
        <w:t>Surge protection</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sz w:val="22"/>
          <w:szCs w:val="22"/>
        </w:rPr>
      </w:pPr>
      <w:r w:rsidRPr="00FC5887">
        <w:rPr>
          <w:rFonts w:ascii="Arial" w:hAnsi="Arial" w:cs="Arial"/>
          <w:color w:val="000000"/>
          <w:sz w:val="22"/>
          <w:szCs w:val="22"/>
        </w:rPr>
        <w:t>VT disconnect and CT shorting switches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sz w:val="22"/>
          <w:szCs w:val="22"/>
        </w:rPr>
      </w:pPr>
      <w:r w:rsidRPr="00FC5887">
        <w:rPr>
          <w:rFonts w:ascii="Arial" w:hAnsi="Arial" w:cs="Arial"/>
          <w:color w:val="000000"/>
          <w:sz w:val="22"/>
          <w:szCs w:val="22"/>
        </w:rPr>
        <w:t>Two phase current sensing</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sz w:val="22"/>
          <w:szCs w:val="22"/>
        </w:rPr>
      </w:pPr>
      <w:r w:rsidRPr="00FC5887">
        <w:rPr>
          <w:rFonts w:ascii="Arial" w:hAnsi="Arial" w:cs="Arial"/>
          <w:color w:val="000000"/>
          <w:sz w:val="22"/>
          <w:szCs w:val="22"/>
        </w:rPr>
        <w:t>Three phase voltage sensing</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sz w:val="22"/>
          <w:szCs w:val="22"/>
        </w:rPr>
      </w:pPr>
      <w:r w:rsidRPr="00FC5887">
        <w:rPr>
          <w:rFonts w:ascii="Arial" w:hAnsi="Arial" w:cs="Arial"/>
          <w:color w:val="000000"/>
          <w:sz w:val="22"/>
          <w:szCs w:val="22"/>
        </w:rPr>
        <w:t>Single pole dc field contactor/bridge</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5" w:line="355" w:lineRule="exact"/>
        <w:ind w:left="1162"/>
        <w:rPr>
          <w:rFonts w:ascii="Arial" w:hAnsi="Arial" w:cs="Arial"/>
          <w:b/>
          <w:bCs/>
          <w:color w:val="000000"/>
          <w:sz w:val="22"/>
          <w:szCs w:val="22"/>
        </w:rPr>
      </w:pPr>
      <w:r w:rsidRPr="00FC5887">
        <w:rPr>
          <w:rFonts w:ascii="Arial" w:hAnsi="Arial" w:cs="Arial"/>
          <w:color w:val="000000"/>
          <w:sz w:val="22"/>
          <w:szCs w:val="22"/>
        </w:rPr>
        <w:t>Thyristor bridge circuit filtering</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sz w:val="22"/>
          <w:szCs w:val="22"/>
        </w:rPr>
      </w:pPr>
      <w:r w:rsidRPr="00FC5887">
        <w:rPr>
          <w:rFonts w:ascii="Arial" w:hAnsi="Arial" w:cs="Arial"/>
          <w:color w:val="000000"/>
          <w:sz w:val="22"/>
          <w:szCs w:val="22"/>
        </w:rPr>
        <w:t>Shaft voltage suppressor circuit (mounted in panel)</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sz w:val="22"/>
          <w:szCs w:val="22"/>
        </w:rPr>
      </w:pPr>
      <w:r w:rsidRPr="00FC5887">
        <w:rPr>
          <w:rFonts w:ascii="Arial" w:hAnsi="Arial" w:cs="Arial"/>
          <w:color w:val="000000"/>
          <w:sz w:val="22"/>
          <w:szCs w:val="22"/>
        </w:rPr>
        <w:t>Power system stabilizer</w:t>
      </w:r>
    </w:p>
    <w:p w:rsidR="00FC5887" w:rsidRPr="00737E87" w:rsidRDefault="00FC5887" w:rsidP="00FC5887">
      <w:pPr>
        <w:shd w:val="clear" w:color="auto" w:fill="FFFFFF"/>
        <w:tabs>
          <w:tab w:val="left" w:pos="1824"/>
        </w:tabs>
        <w:spacing w:before="293"/>
        <w:ind w:left="19"/>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5"/>
          <w:sz w:val="28"/>
          <w:szCs w:val="28"/>
          <w:u w:val="single"/>
        </w:rPr>
        <w:t>Performance</w:t>
      </w:r>
    </w:p>
    <w:p w:rsidR="00FC5887" w:rsidRPr="00FC5887" w:rsidRDefault="00FC5887" w:rsidP="00FC5887">
      <w:pPr>
        <w:shd w:val="clear" w:color="auto" w:fill="FFFFFF"/>
        <w:tabs>
          <w:tab w:val="left" w:pos="1512"/>
        </w:tabs>
        <w:spacing w:before="34"/>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pacing w:val="-2"/>
          <w:sz w:val="22"/>
          <w:szCs w:val="22"/>
        </w:rPr>
        <w:t>2.0 response ratio and 160% VFFL (100°C) ceiling @ Vt = 1.0pu</w:t>
      </w:r>
    </w:p>
    <w:p w:rsidR="00FC5887" w:rsidRPr="00737E87" w:rsidRDefault="00FC5887" w:rsidP="00FC5887">
      <w:pPr>
        <w:shd w:val="clear" w:color="auto" w:fill="FFFFFF"/>
        <w:tabs>
          <w:tab w:val="left" w:pos="1824"/>
        </w:tabs>
        <w:spacing w:before="302"/>
        <w:ind w:left="19"/>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5"/>
          <w:sz w:val="28"/>
          <w:szCs w:val="28"/>
          <w:u w:val="single"/>
        </w:rPr>
        <w:t>Excitation Location</w:t>
      </w:r>
    </w:p>
    <w:p w:rsidR="00FC5887" w:rsidRPr="00FC5887" w:rsidRDefault="00FC5887" w:rsidP="00FC5887">
      <w:pPr>
        <w:shd w:val="clear" w:color="auto" w:fill="FFFFFF"/>
        <w:tabs>
          <w:tab w:val="left" w:pos="1512"/>
        </w:tabs>
        <w:spacing w:before="43"/>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z w:val="22"/>
          <w:szCs w:val="22"/>
        </w:rPr>
        <w:t>Installed in LCI/EX compartment</w:t>
      </w:r>
    </w:p>
    <w:p w:rsidR="00FC5887" w:rsidRPr="00737E87" w:rsidRDefault="00FC5887" w:rsidP="00FC5887">
      <w:pPr>
        <w:shd w:val="clear" w:color="auto" w:fill="FFFFFF"/>
        <w:tabs>
          <w:tab w:val="left" w:pos="1824"/>
        </w:tabs>
        <w:spacing w:before="302"/>
        <w:ind w:left="19"/>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9"/>
          <w:sz w:val="28"/>
          <w:szCs w:val="28"/>
          <w:u w:val="single"/>
        </w:rPr>
        <w:t>PPT Features</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38"/>
        <w:ind w:left="1162"/>
        <w:rPr>
          <w:rFonts w:ascii="Arial" w:hAnsi="Arial" w:cs="Arial"/>
          <w:b/>
          <w:bCs/>
          <w:color w:val="000000"/>
          <w:sz w:val="22"/>
          <w:szCs w:val="22"/>
        </w:rPr>
      </w:pPr>
      <w:r w:rsidRPr="00FC5887">
        <w:rPr>
          <w:rFonts w:ascii="Arial" w:hAnsi="Arial" w:cs="Arial"/>
          <w:color w:val="000000"/>
          <w:sz w:val="22"/>
          <w:szCs w:val="22"/>
        </w:rPr>
        <w:t>Freestanding oil-filled PPT for outdoor installation</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106"/>
        <w:ind w:left="1162"/>
        <w:rPr>
          <w:rFonts w:ascii="Arial" w:hAnsi="Arial" w:cs="Arial"/>
          <w:b/>
          <w:bCs/>
          <w:color w:val="000000"/>
          <w:sz w:val="22"/>
          <w:szCs w:val="22"/>
        </w:rPr>
      </w:pPr>
      <w:r w:rsidRPr="00FC5887">
        <w:rPr>
          <w:rFonts w:ascii="Arial" w:hAnsi="Arial" w:cs="Arial"/>
          <w:color w:val="000000"/>
          <w:sz w:val="22"/>
          <w:szCs w:val="22"/>
        </w:rPr>
        <w:t>PPT fed from auxiliary bus</w:t>
      </w:r>
    </w:p>
    <w:p w:rsidR="00FC5887" w:rsidRPr="00737E87" w:rsidRDefault="00FC5887" w:rsidP="00FC5887">
      <w:pPr>
        <w:shd w:val="clear" w:color="auto" w:fill="FFFFFF"/>
        <w:tabs>
          <w:tab w:val="left" w:pos="1824"/>
        </w:tabs>
        <w:spacing w:before="307"/>
        <w:ind w:left="19"/>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7"/>
          <w:sz w:val="28"/>
          <w:szCs w:val="28"/>
          <w:u w:val="single"/>
        </w:rPr>
        <w:t>LCI Features</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34"/>
        <w:ind w:left="1162"/>
        <w:rPr>
          <w:rFonts w:ascii="Arial" w:hAnsi="Arial" w:cs="Arial"/>
          <w:b/>
          <w:bCs/>
          <w:color w:val="000000"/>
          <w:sz w:val="22"/>
          <w:szCs w:val="22"/>
        </w:rPr>
      </w:pPr>
      <w:r w:rsidRPr="00FC5887">
        <w:rPr>
          <w:rFonts w:ascii="Arial" w:hAnsi="Arial" w:cs="Arial"/>
          <w:color w:val="000000"/>
          <w:sz w:val="22"/>
          <w:szCs w:val="22"/>
        </w:rPr>
        <w:t>LCI located in LCI/EX compartment</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106"/>
        <w:ind w:left="1162"/>
        <w:rPr>
          <w:rFonts w:ascii="Arial" w:hAnsi="Arial" w:cs="Arial"/>
          <w:b/>
          <w:bCs/>
          <w:color w:val="000000"/>
          <w:sz w:val="22"/>
          <w:szCs w:val="22"/>
        </w:rPr>
      </w:pPr>
      <w:r w:rsidRPr="00FC5887">
        <w:rPr>
          <w:rFonts w:ascii="Arial" w:hAnsi="Arial" w:cs="Arial"/>
          <w:color w:val="000000"/>
          <w:sz w:val="22"/>
          <w:szCs w:val="22"/>
        </w:rPr>
        <w:t>LCI output isolation switch (89MD)</w:t>
      </w:r>
    </w:p>
    <w:p w:rsidR="00FC5887" w:rsidRPr="00FC5887" w:rsidRDefault="00FC5887" w:rsidP="00FC5887">
      <w:pPr>
        <w:shd w:val="clear" w:color="auto" w:fill="FFFFFF"/>
        <w:tabs>
          <w:tab w:val="left" w:pos="1872"/>
        </w:tabs>
        <w:spacing w:before="82"/>
        <w:ind w:left="1512"/>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Located in LCI compartment</w:t>
      </w:r>
    </w:p>
    <w:p w:rsidR="00FC5887" w:rsidRPr="00FC5887" w:rsidRDefault="00FC5887" w:rsidP="00FC5887">
      <w:pPr>
        <w:shd w:val="clear" w:color="auto" w:fill="FFFFFF"/>
        <w:tabs>
          <w:tab w:val="left" w:pos="1512"/>
        </w:tabs>
        <w:spacing w:before="106"/>
        <w:ind w:left="1162"/>
        <w:rPr>
          <w:rFonts w:ascii="Arial" w:hAnsi="Arial" w:cs="Arial"/>
        </w:rPr>
      </w:pPr>
      <w:r w:rsidRPr="00FC5887">
        <w:rPr>
          <w:rFonts w:ascii="Arial" w:hAnsi="Arial" w:cs="Arial"/>
          <w:b/>
          <w:bCs/>
          <w:color w:val="000000"/>
          <w:sz w:val="22"/>
          <w:szCs w:val="22"/>
        </w:rPr>
        <w:lastRenderedPageBreak/>
        <w:t>•</w:t>
      </w:r>
      <w:r w:rsidRPr="00FC5887">
        <w:rPr>
          <w:rFonts w:ascii="Arial" w:hAnsi="Arial" w:cs="Arial"/>
          <w:b/>
          <w:bCs/>
          <w:color w:val="000000"/>
          <w:sz w:val="22"/>
          <w:szCs w:val="22"/>
        </w:rPr>
        <w:tab/>
      </w:r>
      <w:r w:rsidRPr="00FC5887">
        <w:rPr>
          <w:rFonts w:ascii="Arial" w:hAnsi="Arial" w:cs="Arial"/>
          <w:color w:val="000000"/>
          <w:spacing w:val="-1"/>
          <w:sz w:val="22"/>
          <w:szCs w:val="22"/>
        </w:rPr>
        <w:t>LCI cross-connect tie switch (89TS)</w:t>
      </w:r>
    </w:p>
    <w:p w:rsidR="00FC5887" w:rsidRPr="00FC5887" w:rsidRDefault="00FC5887" w:rsidP="00FC5887">
      <w:pPr>
        <w:shd w:val="clear" w:color="auto" w:fill="FFFFFF"/>
        <w:tabs>
          <w:tab w:val="left" w:pos="1872"/>
        </w:tabs>
        <w:spacing w:before="86"/>
        <w:ind w:left="1512"/>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Located in LCI compartment</w:t>
      </w:r>
    </w:p>
    <w:p w:rsidR="00FC5887" w:rsidRPr="00FC5887" w:rsidRDefault="00FC5887" w:rsidP="00FC5887">
      <w:pPr>
        <w:shd w:val="clear" w:color="auto" w:fill="FFFFFF"/>
        <w:tabs>
          <w:tab w:val="left" w:pos="1512"/>
        </w:tabs>
        <w:spacing w:before="106"/>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pacing w:val="-2"/>
          <w:sz w:val="22"/>
          <w:szCs w:val="22"/>
        </w:rPr>
        <w:t>LCI disconnect switch (89SS)</w:t>
      </w:r>
    </w:p>
    <w:p w:rsidR="00FC5887" w:rsidRPr="00FC5887" w:rsidRDefault="00FC5887" w:rsidP="00FC5887">
      <w:pPr>
        <w:shd w:val="clear" w:color="auto" w:fill="FFFFFF"/>
        <w:tabs>
          <w:tab w:val="left" w:pos="1872"/>
        </w:tabs>
        <w:spacing w:before="82"/>
        <w:ind w:left="1512"/>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Located in generator terminal enclosure</w:t>
      </w:r>
    </w:p>
    <w:p w:rsidR="00FC5887" w:rsidRPr="00FC5887" w:rsidRDefault="00FC5887" w:rsidP="00FC5887">
      <w:pPr>
        <w:shd w:val="clear" w:color="auto" w:fill="FFFFFF"/>
        <w:tabs>
          <w:tab w:val="left" w:pos="1512"/>
        </w:tabs>
        <w:spacing w:before="106"/>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pacing w:val="-8"/>
          <w:sz w:val="22"/>
          <w:szCs w:val="22"/>
        </w:rPr>
        <w:t>LCI fuse</w:t>
      </w:r>
    </w:p>
    <w:p w:rsidR="00FC5887" w:rsidRPr="00FC5887" w:rsidRDefault="00FC5887" w:rsidP="00FC5887">
      <w:pPr>
        <w:shd w:val="clear" w:color="auto" w:fill="FFFFFF"/>
        <w:tabs>
          <w:tab w:val="left" w:pos="1872"/>
        </w:tabs>
        <w:spacing w:before="86"/>
        <w:ind w:left="1512"/>
        <w:rPr>
          <w:rFonts w:ascii="Arial" w:hAnsi="Arial" w:cs="Arial"/>
        </w:rPr>
      </w:pPr>
      <w:r w:rsidRPr="00FC5887">
        <w:rPr>
          <w:rFonts w:ascii="Arial" w:hAnsi="Arial" w:cs="Arial"/>
          <w:color w:val="000000"/>
          <w:sz w:val="22"/>
          <w:szCs w:val="22"/>
        </w:rPr>
        <w:t>-</w:t>
      </w:r>
      <w:r w:rsidRPr="00FC5887">
        <w:rPr>
          <w:rFonts w:ascii="Arial" w:hAnsi="Arial" w:cs="Arial"/>
          <w:color w:val="000000"/>
          <w:sz w:val="22"/>
          <w:szCs w:val="22"/>
        </w:rPr>
        <w:tab/>
        <w:t>Located in compartment with LCI</w:t>
      </w:r>
    </w:p>
    <w:p w:rsidR="00FC5887" w:rsidRPr="00737E87" w:rsidRDefault="00FC5887" w:rsidP="00FC5887">
      <w:pPr>
        <w:shd w:val="clear" w:color="auto" w:fill="FFFFFF"/>
        <w:spacing w:before="346"/>
        <w:ind w:left="19"/>
        <w:rPr>
          <w:rFonts w:ascii="Arial" w:hAnsi="Arial" w:cs="Arial"/>
          <w:u w:val="single"/>
        </w:rPr>
      </w:pPr>
      <w:r w:rsidRPr="00FC5887">
        <w:rPr>
          <w:rFonts w:ascii="Arial" w:hAnsi="Arial" w:cs="Arial"/>
          <w:b/>
          <w:bCs/>
          <w:color w:val="000000"/>
          <w:sz w:val="28"/>
          <w:szCs w:val="28"/>
        </w:rPr>
        <w:t xml:space="preserve">   </w:t>
      </w:r>
      <w:r w:rsidRPr="00737E87">
        <w:rPr>
          <w:rFonts w:ascii="Arial" w:hAnsi="Arial" w:cs="Arial"/>
          <w:b/>
          <w:bCs/>
          <w:color w:val="000000"/>
          <w:sz w:val="28"/>
          <w:szCs w:val="28"/>
          <w:u w:val="single"/>
        </w:rPr>
        <w:t>Generator Current Transformers and Voltage Transformers</w:t>
      </w:r>
    </w:p>
    <w:p w:rsidR="00FC5887" w:rsidRPr="00FC5887" w:rsidRDefault="00FC5887" w:rsidP="00FC5887">
      <w:pPr>
        <w:shd w:val="clear" w:color="auto" w:fill="FFFFFF"/>
        <w:tabs>
          <w:tab w:val="left" w:pos="1512"/>
        </w:tabs>
        <w:spacing w:before="48"/>
        <w:ind w:left="1162"/>
        <w:rPr>
          <w:rFonts w:ascii="Arial" w:hAnsi="Arial" w:cs="Arial"/>
        </w:rPr>
      </w:pPr>
      <w:r w:rsidRPr="00FC5887">
        <w:rPr>
          <w:rFonts w:ascii="Arial" w:hAnsi="Arial" w:cs="Arial"/>
          <w:b/>
          <w:bCs/>
          <w:color w:val="000000"/>
          <w:sz w:val="22"/>
          <w:szCs w:val="22"/>
        </w:rPr>
        <w:t>•</w:t>
      </w:r>
      <w:r w:rsidRPr="00FC5887">
        <w:rPr>
          <w:rFonts w:ascii="Arial" w:hAnsi="Arial" w:cs="Arial"/>
          <w:b/>
          <w:bCs/>
          <w:color w:val="000000"/>
          <w:sz w:val="22"/>
          <w:szCs w:val="22"/>
        </w:rPr>
        <w:tab/>
      </w:r>
      <w:r w:rsidRPr="00FC5887">
        <w:rPr>
          <w:rFonts w:ascii="Arial" w:hAnsi="Arial" w:cs="Arial"/>
          <w:color w:val="000000"/>
          <w:sz w:val="22"/>
          <w:szCs w:val="22"/>
        </w:rPr>
        <w:t>Current transformers (CTs)</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82"/>
        <w:ind w:left="1512"/>
        <w:rPr>
          <w:rFonts w:ascii="Arial" w:hAnsi="Arial" w:cs="Arial"/>
          <w:color w:val="000000"/>
          <w:sz w:val="22"/>
          <w:szCs w:val="22"/>
        </w:rPr>
      </w:pPr>
      <w:r w:rsidRPr="00FC5887">
        <w:rPr>
          <w:rFonts w:ascii="Arial" w:hAnsi="Arial" w:cs="Arial"/>
          <w:color w:val="000000"/>
          <w:spacing w:val="-2"/>
          <w:sz w:val="22"/>
          <w:szCs w:val="22"/>
        </w:rPr>
        <w:t>Line-side CTs with relaying class C800 and metering class 0.3B-1.8 (ANSI C57.13)</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72" w:line="274" w:lineRule="exact"/>
        <w:ind w:left="1872" w:right="499" w:hanging="360"/>
        <w:rPr>
          <w:rFonts w:ascii="Arial" w:hAnsi="Arial" w:cs="Arial"/>
          <w:color w:val="000000"/>
          <w:sz w:val="22"/>
          <w:szCs w:val="22"/>
        </w:rPr>
      </w:pPr>
      <w:r w:rsidRPr="00FC5887">
        <w:rPr>
          <w:rFonts w:ascii="Arial" w:hAnsi="Arial" w:cs="Arial"/>
          <w:color w:val="000000"/>
          <w:spacing w:val="-1"/>
          <w:sz w:val="22"/>
          <w:szCs w:val="22"/>
        </w:rPr>
        <w:t xml:space="preserve">Neutral-side CTs with relaying class C800 and metering class 0.3B-1.8 (ANSI </w:t>
      </w:r>
      <w:r w:rsidRPr="00FC5887">
        <w:rPr>
          <w:rFonts w:ascii="Arial" w:hAnsi="Arial" w:cs="Arial"/>
          <w:color w:val="000000"/>
          <w:sz w:val="22"/>
          <w:szCs w:val="22"/>
        </w:rPr>
        <w:t>C57.13)</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before="10" w:line="341" w:lineRule="exact"/>
        <w:ind w:left="1512"/>
        <w:rPr>
          <w:rFonts w:ascii="Arial" w:hAnsi="Arial" w:cs="Arial"/>
          <w:color w:val="000000"/>
          <w:sz w:val="22"/>
          <w:szCs w:val="22"/>
        </w:rPr>
      </w:pPr>
      <w:r w:rsidRPr="00FC5887">
        <w:rPr>
          <w:rFonts w:ascii="Arial" w:hAnsi="Arial" w:cs="Arial"/>
          <w:color w:val="000000"/>
          <w:spacing w:val="-7"/>
          <w:sz w:val="22"/>
          <w:szCs w:val="22"/>
        </w:rPr>
        <w:t>Line side CTs</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13"/>
        </w:numPr>
        <w:shd w:val="clear" w:color="auto" w:fill="FFFFFF"/>
        <w:tabs>
          <w:tab w:val="left" w:pos="2242"/>
        </w:tabs>
        <w:autoSpaceDE w:val="0"/>
        <w:autoSpaceDN w:val="0"/>
        <w:adjustRightInd w:val="0"/>
        <w:spacing w:line="341" w:lineRule="exact"/>
        <w:ind w:left="1872"/>
        <w:rPr>
          <w:rFonts w:ascii="Arial" w:hAnsi="Arial" w:cs="Arial"/>
          <w:color w:val="000000"/>
          <w:sz w:val="22"/>
          <w:szCs w:val="22"/>
        </w:rPr>
      </w:pPr>
      <w:r w:rsidRPr="00FC5887">
        <w:rPr>
          <w:rFonts w:ascii="Arial" w:hAnsi="Arial" w:cs="Arial"/>
          <w:color w:val="000000"/>
          <w:spacing w:val="-1"/>
          <w:sz w:val="22"/>
          <w:szCs w:val="22"/>
        </w:rPr>
        <w:t>CT 13, 14, 15 (miscellaneous functions)</w:t>
      </w:r>
    </w:p>
    <w:p w:rsidR="00FC5887" w:rsidRPr="00FC5887" w:rsidRDefault="00FC5887" w:rsidP="00FC5887">
      <w:pPr>
        <w:widowControl w:val="0"/>
        <w:numPr>
          <w:ilvl w:val="0"/>
          <w:numId w:val="13"/>
        </w:numPr>
        <w:shd w:val="clear" w:color="auto" w:fill="FFFFFF"/>
        <w:tabs>
          <w:tab w:val="left" w:pos="2242"/>
        </w:tabs>
        <w:autoSpaceDE w:val="0"/>
        <w:autoSpaceDN w:val="0"/>
        <w:adjustRightInd w:val="0"/>
        <w:spacing w:line="341" w:lineRule="exact"/>
        <w:ind w:left="1872"/>
        <w:rPr>
          <w:rFonts w:ascii="Arial" w:hAnsi="Arial" w:cs="Arial"/>
          <w:color w:val="000000"/>
          <w:sz w:val="22"/>
          <w:szCs w:val="22"/>
        </w:rPr>
      </w:pPr>
      <w:r w:rsidRPr="00FC5887">
        <w:rPr>
          <w:rFonts w:ascii="Arial" w:hAnsi="Arial" w:cs="Arial"/>
          <w:color w:val="000000"/>
          <w:spacing w:val="-4"/>
          <w:sz w:val="22"/>
          <w:szCs w:val="22"/>
        </w:rPr>
        <w:t>CT 19A, C (excitation)</w:t>
      </w:r>
    </w:p>
    <w:p w:rsidR="00FC5887" w:rsidRPr="00FC5887" w:rsidRDefault="00FC5887" w:rsidP="00FC5887">
      <w:pPr>
        <w:widowControl w:val="0"/>
        <w:numPr>
          <w:ilvl w:val="0"/>
          <w:numId w:val="13"/>
        </w:numPr>
        <w:shd w:val="clear" w:color="auto" w:fill="FFFFFF"/>
        <w:tabs>
          <w:tab w:val="left" w:pos="2242"/>
        </w:tabs>
        <w:autoSpaceDE w:val="0"/>
        <w:autoSpaceDN w:val="0"/>
        <w:adjustRightInd w:val="0"/>
        <w:spacing w:line="341" w:lineRule="exact"/>
        <w:ind w:left="1872"/>
        <w:rPr>
          <w:rFonts w:ascii="Arial" w:hAnsi="Arial" w:cs="Arial"/>
          <w:color w:val="000000"/>
          <w:sz w:val="22"/>
          <w:szCs w:val="22"/>
        </w:rPr>
      </w:pPr>
      <w:r w:rsidRPr="00FC5887">
        <w:rPr>
          <w:rFonts w:ascii="Arial" w:hAnsi="Arial" w:cs="Arial"/>
          <w:color w:val="000000"/>
          <w:sz w:val="22"/>
          <w:szCs w:val="22"/>
        </w:rPr>
        <w:t>CT 21, 22, 23 (generator differential relay)</w:t>
      </w:r>
    </w:p>
    <w:p w:rsidR="00FC5887" w:rsidRPr="00FC5887" w:rsidRDefault="00FC5887" w:rsidP="00FC5887">
      <w:pPr>
        <w:shd w:val="clear" w:color="auto" w:fill="FFFFFF"/>
        <w:tabs>
          <w:tab w:val="left" w:pos="1877"/>
        </w:tabs>
        <w:spacing w:line="341" w:lineRule="exact"/>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14"/>
        </w:rPr>
        <w:t>Neutral CTs</w:t>
      </w:r>
    </w:p>
    <w:p w:rsidR="00FC5887" w:rsidRPr="00FC5887" w:rsidRDefault="00FC5887" w:rsidP="00FC5887">
      <w:pPr>
        <w:widowControl w:val="0"/>
        <w:numPr>
          <w:ilvl w:val="0"/>
          <w:numId w:val="13"/>
        </w:numPr>
        <w:shd w:val="clear" w:color="auto" w:fill="FFFFFF"/>
        <w:tabs>
          <w:tab w:val="left" w:pos="2242"/>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24"/>
        </w:rPr>
        <w:t>CT1, CT2, CT3</w:t>
      </w:r>
    </w:p>
    <w:p w:rsidR="00FC5887" w:rsidRPr="00FC5887" w:rsidRDefault="00FC5887" w:rsidP="00FC5887">
      <w:pPr>
        <w:widowControl w:val="0"/>
        <w:numPr>
          <w:ilvl w:val="0"/>
          <w:numId w:val="13"/>
        </w:numPr>
        <w:shd w:val="clear" w:color="auto" w:fill="FFFFFF"/>
        <w:tabs>
          <w:tab w:val="left" w:pos="2242"/>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23"/>
        </w:rPr>
        <w:t>CT4, CT5, CT6</w:t>
      </w:r>
    </w:p>
    <w:p w:rsidR="00FC5887" w:rsidRPr="00FC5887" w:rsidRDefault="00FC5887" w:rsidP="00FC5887">
      <w:pPr>
        <w:widowControl w:val="0"/>
        <w:numPr>
          <w:ilvl w:val="0"/>
          <w:numId w:val="13"/>
        </w:numPr>
        <w:shd w:val="clear" w:color="auto" w:fill="FFFFFF"/>
        <w:tabs>
          <w:tab w:val="left" w:pos="2242"/>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23"/>
        </w:rPr>
        <w:t>CT7, CT8, CT9</w:t>
      </w:r>
    </w:p>
    <w:p w:rsidR="00FC5887" w:rsidRPr="00FC5887" w:rsidRDefault="00FC5887" w:rsidP="00FC5887">
      <w:pPr>
        <w:widowControl w:val="0"/>
        <w:numPr>
          <w:ilvl w:val="0"/>
          <w:numId w:val="13"/>
        </w:numPr>
        <w:shd w:val="clear" w:color="auto" w:fill="FFFFFF"/>
        <w:tabs>
          <w:tab w:val="left" w:pos="2242"/>
        </w:tabs>
        <w:autoSpaceDE w:val="0"/>
        <w:autoSpaceDN w:val="0"/>
        <w:adjustRightInd w:val="0"/>
        <w:spacing w:line="341" w:lineRule="exact"/>
        <w:ind w:left="1872"/>
        <w:rPr>
          <w:rFonts w:ascii="Arial" w:hAnsi="Arial" w:cs="Arial"/>
          <w:color w:val="000000"/>
        </w:rPr>
      </w:pPr>
      <w:r w:rsidRPr="00FC5887">
        <w:rPr>
          <w:rFonts w:ascii="Arial" w:hAnsi="Arial" w:cs="Arial"/>
          <w:color w:val="000000"/>
          <w:spacing w:val="-21"/>
        </w:rPr>
        <w:t>CT10, CT11, CT12</w:t>
      </w:r>
    </w:p>
    <w:p w:rsidR="00FC5887" w:rsidRPr="00FC5887" w:rsidRDefault="00FC5887" w:rsidP="00FC5887">
      <w:pPr>
        <w:shd w:val="clear" w:color="auto" w:fill="FFFFFF"/>
        <w:tabs>
          <w:tab w:val="left" w:pos="1512"/>
        </w:tabs>
        <w:spacing w:before="19"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CT calibration curves, provided after equipment ships</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13"/>
        </w:rPr>
        <w:t>For line-side CTs</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10"/>
        </w:rPr>
        <w:t>For neutral-side CTs</w:t>
      </w:r>
    </w:p>
    <w:p w:rsidR="00FC5887" w:rsidRPr="00FC5887" w:rsidRDefault="00FC5887" w:rsidP="00FC5887">
      <w:pPr>
        <w:shd w:val="clear" w:color="auto" w:fill="FFFFFF"/>
        <w:tabs>
          <w:tab w:val="left" w:pos="1512"/>
        </w:tabs>
        <w:spacing w:before="24" w:line="336" w:lineRule="exact"/>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9"/>
        </w:rPr>
        <w:t>Voltage transformers (VTs)</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18"/>
        </w:rPr>
        <w:t>Fixed</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before="5" w:line="336" w:lineRule="exact"/>
        <w:ind w:left="1512"/>
        <w:rPr>
          <w:rFonts w:ascii="Arial" w:hAnsi="Arial" w:cs="Arial"/>
          <w:color w:val="000000"/>
        </w:rPr>
      </w:pPr>
      <w:r w:rsidRPr="00FC5887">
        <w:rPr>
          <w:rFonts w:ascii="Arial" w:hAnsi="Arial" w:cs="Arial"/>
          <w:color w:val="000000"/>
          <w:spacing w:val="-9"/>
        </w:rPr>
        <w:t>VT2, generator line side</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line="336" w:lineRule="exact"/>
        <w:ind w:left="1512"/>
        <w:rPr>
          <w:rFonts w:ascii="Arial" w:hAnsi="Arial" w:cs="Arial"/>
          <w:color w:val="000000"/>
        </w:rPr>
      </w:pPr>
      <w:r w:rsidRPr="00FC5887">
        <w:rPr>
          <w:rFonts w:ascii="Arial" w:hAnsi="Arial" w:cs="Arial"/>
          <w:color w:val="000000"/>
          <w:spacing w:val="-9"/>
        </w:rPr>
        <w:t>VT4, generator line side</w:t>
      </w:r>
    </w:p>
    <w:p w:rsidR="00737E87" w:rsidRDefault="00FC5887" w:rsidP="00FC5887">
      <w:pPr>
        <w:shd w:val="clear" w:color="auto" w:fill="FFFFFF"/>
        <w:spacing w:before="336"/>
        <w:ind w:left="24"/>
        <w:rPr>
          <w:rFonts w:ascii="Arial" w:hAnsi="Arial" w:cs="Arial"/>
          <w:b/>
          <w:bCs/>
          <w:color w:val="000000"/>
          <w:sz w:val="32"/>
          <w:szCs w:val="32"/>
        </w:rPr>
      </w:pPr>
      <w:r w:rsidRPr="00FC5887">
        <w:rPr>
          <w:rFonts w:ascii="Arial" w:hAnsi="Arial" w:cs="Arial"/>
          <w:b/>
          <w:bCs/>
          <w:color w:val="000000"/>
          <w:sz w:val="32"/>
          <w:szCs w:val="32"/>
        </w:rPr>
        <w:t xml:space="preserve">       </w:t>
      </w:r>
    </w:p>
    <w:p w:rsidR="00737E87" w:rsidRDefault="00737E87" w:rsidP="00FC5887">
      <w:pPr>
        <w:shd w:val="clear" w:color="auto" w:fill="FFFFFF"/>
        <w:spacing w:before="336"/>
        <w:ind w:left="24"/>
        <w:rPr>
          <w:rFonts w:ascii="Arial" w:hAnsi="Arial" w:cs="Arial"/>
          <w:b/>
          <w:bCs/>
          <w:color w:val="000000"/>
          <w:sz w:val="32"/>
          <w:szCs w:val="32"/>
        </w:rPr>
      </w:pPr>
    </w:p>
    <w:p w:rsidR="00FC5887" w:rsidRPr="00737E87" w:rsidRDefault="00FC5887" w:rsidP="00FC5887">
      <w:pPr>
        <w:shd w:val="clear" w:color="auto" w:fill="FFFFFF"/>
        <w:spacing w:before="336"/>
        <w:ind w:left="24"/>
        <w:rPr>
          <w:rFonts w:ascii="Arial" w:hAnsi="Arial" w:cs="Arial"/>
          <w:u w:val="single"/>
        </w:rPr>
      </w:pPr>
      <w:r w:rsidRPr="00737E87">
        <w:rPr>
          <w:rFonts w:ascii="Arial" w:hAnsi="Arial" w:cs="Arial"/>
          <w:b/>
          <w:bCs/>
          <w:color w:val="000000"/>
          <w:sz w:val="32"/>
          <w:szCs w:val="32"/>
          <w:u w:val="single"/>
        </w:rPr>
        <w:t>Gas Turbine-Generator Controls and Electric Auxiliaries</w:t>
      </w:r>
    </w:p>
    <w:p w:rsidR="00FC5887" w:rsidRPr="00FC5887" w:rsidRDefault="00FC5887" w:rsidP="00FC5887">
      <w:pPr>
        <w:shd w:val="clear" w:color="auto" w:fill="FFFFFF"/>
        <w:tabs>
          <w:tab w:val="left" w:pos="1166"/>
        </w:tabs>
        <w:spacing w:before="245" w:line="374" w:lineRule="exact"/>
        <w:ind w:left="1166" w:right="1344" w:hanging="1147"/>
        <w:rPr>
          <w:rFonts w:ascii="Arial" w:hAnsi="Arial" w:cs="Arial"/>
        </w:rPr>
      </w:pPr>
      <w:r w:rsidRPr="00FC5887">
        <w:rPr>
          <w:rFonts w:ascii="Arial" w:hAnsi="Arial" w:cs="Arial"/>
          <w:b/>
          <w:bCs/>
          <w:color w:val="000000"/>
          <w:sz w:val="30"/>
          <w:szCs w:val="30"/>
        </w:rPr>
        <w:lastRenderedPageBreak/>
        <w:tab/>
      </w:r>
      <w:r w:rsidRPr="00FC5887">
        <w:rPr>
          <w:rFonts w:ascii="Arial" w:hAnsi="Arial" w:cs="Arial"/>
          <w:b/>
          <w:bCs/>
          <w:color w:val="000000"/>
          <w:spacing w:val="-6"/>
          <w:sz w:val="30"/>
          <w:szCs w:val="30"/>
        </w:rPr>
        <w:t>Control Cab/Packaged Electric and Electronic Control</w:t>
      </w:r>
      <w:r w:rsidRPr="00FC5887">
        <w:rPr>
          <w:rFonts w:ascii="Arial" w:hAnsi="Arial" w:cs="Arial"/>
          <w:b/>
          <w:bCs/>
          <w:color w:val="000000"/>
          <w:spacing w:val="-6"/>
          <w:sz w:val="30"/>
          <w:szCs w:val="30"/>
        </w:rPr>
        <w:br/>
      </w:r>
      <w:r w:rsidRPr="00FC5887">
        <w:rPr>
          <w:rFonts w:ascii="Arial" w:hAnsi="Arial" w:cs="Arial"/>
          <w:b/>
          <w:bCs/>
          <w:color w:val="000000"/>
          <w:sz w:val="30"/>
          <w:szCs w:val="30"/>
        </w:rPr>
        <w:t>Compartment (PEECC)</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5"/>
        </w:rPr>
        <w:t>Weatherproof, climate controlled, base mounted enclosure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2"/>
        </w:rPr>
        <w:t>Redundant HVAC system</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Mounted on pedestals</w:t>
      </w:r>
    </w:p>
    <w:p w:rsidR="00FC5887" w:rsidRPr="00737E87" w:rsidRDefault="00FC5887" w:rsidP="00FC5887">
      <w:pPr>
        <w:shd w:val="clear" w:color="auto" w:fill="FFFFFF"/>
        <w:tabs>
          <w:tab w:val="left" w:pos="1166"/>
        </w:tabs>
        <w:spacing w:before="302"/>
        <w:ind w:left="19"/>
        <w:rPr>
          <w:rFonts w:ascii="Arial" w:hAnsi="Arial" w:cs="Arial"/>
          <w:u w:val="single"/>
        </w:rPr>
      </w:pPr>
      <w:r w:rsidRPr="00FC5887">
        <w:rPr>
          <w:rFonts w:ascii="Arial" w:hAnsi="Arial" w:cs="Arial"/>
          <w:b/>
          <w:bCs/>
          <w:color w:val="000000"/>
          <w:sz w:val="30"/>
          <w:szCs w:val="30"/>
        </w:rPr>
        <w:tab/>
      </w:r>
      <w:r w:rsidRPr="00737E87">
        <w:rPr>
          <w:rFonts w:ascii="Arial" w:hAnsi="Arial" w:cs="Arial"/>
          <w:b/>
          <w:bCs/>
          <w:color w:val="000000"/>
          <w:spacing w:val="-6"/>
          <w:sz w:val="30"/>
          <w:szCs w:val="30"/>
          <w:u w:val="single"/>
        </w:rPr>
        <w:t>Gas Turbine Control System Panel Features</w:t>
      </w:r>
    </w:p>
    <w:p w:rsidR="00FC5887" w:rsidRPr="00FC5887" w:rsidRDefault="00FC5887" w:rsidP="00FC5887">
      <w:pPr>
        <w:shd w:val="clear" w:color="auto" w:fill="FFFFFF"/>
        <w:tabs>
          <w:tab w:val="left" w:pos="1512"/>
        </w:tabs>
        <w:spacing w:before="24"/>
        <w:ind w:left="116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14"/>
        </w:rPr>
        <w:t>Triple Module Redundant (TMR) SPEEDTRONIC</w:t>
      </w:r>
      <w:r w:rsidRPr="00FC5887">
        <w:rPr>
          <w:rFonts w:ascii="Arial" w:hAnsi="Arial" w:cs="Arial"/>
          <w:color w:val="000000"/>
          <w:spacing w:val="-14"/>
          <w:vertAlign w:val="superscript"/>
        </w:rPr>
        <w:t>TM</w:t>
      </w:r>
      <w:r w:rsidRPr="00FC5887">
        <w:rPr>
          <w:rFonts w:ascii="Arial" w:hAnsi="Arial" w:cs="Arial"/>
          <w:color w:val="000000"/>
          <w:spacing w:val="-14"/>
        </w:rPr>
        <w:t xml:space="preserve"> Mark VIe with non-remote I/O</w:t>
      </w:r>
    </w:p>
    <w:p w:rsidR="00FC5887" w:rsidRPr="00FC5887" w:rsidRDefault="00FC5887" w:rsidP="00FC5887">
      <w:pPr>
        <w:shd w:val="clear" w:color="auto" w:fill="FFFFFF"/>
        <w:tabs>
          <w:tab w:val="left" w:pos="1877"/>
        </w:tabs>
        <w:spacing w:line="355" w:lineRule="exact"/>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8"/>
        </w:rPr>
        <w:t>Redundant unit data highway (UDH)</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5"/>
        </w:rPr>
        <w:t>Auto/manual synchronizing module with synchronizing check function</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Generator stator overtemperature alarm (49)</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5" w:line="355" w:lineRule="exact"/>
        <w:ind w:left="1162"/>
        <w:rPr>
          <w:rFonts w:ascii="Arial" w:hAnsi="Arial" w:cs="Arial"/>
          <w:b/>
          <w:bCs/>
          <w:color w:val="000000"/>
        </w:rPr>
      </w:pPr>
      <w:r w:rsidRPr="00FC5887">
        <w:rPr>
          <w:rFonts w:ascii="Arial" w:hAnsi="Arial" w:cs="Arial"/>
          <w:color w:val="000000"/>
          <w:spacing w:val="-7"/>
        </w:rPr>
        <w:t>Load limiter</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1"/>
        </w:rPr>
        <w:t>Purge cycle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Island mode operation for DLN units</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4"/>
        </w:rPr>
        <w:t>Automatic transfer from gas to liquid fuel</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Customer alarm/trip contact for CRT display</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5"/>
        </w:rPr>
        <w:t>Additional customer input contacts (digital), as available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5"/>
        </w:rPr>
        <w:t>Additional customer output contacts (digital), as available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Provision for analog inputs from customer, as available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Provision for analog outputs to customer, as available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Maximum of 12 RTDs inputs for customer use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Power source selector</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Totalizing fuel flows</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4"/>
        </w:rPr>
        <w:t>Vibration alarm readout and trip</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Electrical overspeed protection</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Constant settable droop</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5"/>
        </w:rPr>
        <w:t>Power factor calculation and display</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5"/>
        </w:rPr>
        <w:t>Power factor control</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1"/>
        </w:rPr>
        <w:t>VAR control</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6"/>
        </w:rPr>
        <w:t>VARS shedding</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0"/>
        </w:rPr>
        <w:t>Tie-line VAR control</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Manual set point preselected load</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lastRenderedPageBreak/>
        <w:t>External load setpoint, 4-20 mA control</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4"/>
        </w:rPr>
        <w:t>Airflow calculation and readout</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3"/>
        </w:rPr>
        <w:t>Inhibit/initiate auto synchronization from remote location</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1"/>
        </w:rPr>
        <w:t>Time synch</w:t>
      </w:r>
    </w:p>
    <w:p w:rsidR="00FC5887" w:rsidRPr="00FC5887" w:rsidRDefault="00FC5887" w:rsidP="00FC5887">
      <w:pPr>
        <w:shd w:val="clear" w:color="auto" w:fill="FFFFFF"/>
        <w:tabs>
          <w:tab w:val="left" w:pos="1872"/>
        </w:tabs>
        <w:spacing w:before="43" w:line="278" w:lineRule="exact"/>
        <w:ind w:left="1872" w:hanging="360"/>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6"/>
        </w:rPr>
        <w:t>Time input signal, for devices on the power train network, is not part of the power</w:t>
      </w:r>
      <w:r w:rsidRPr="00FC5887">
        <w:rPr>
          <w:rFonts w:ascii="Arial" w:hAnsi="Arial" w:cs="Arial"/>
          <w:color w:val="000000"/>
          <w:spacing w:val="-6"/>
        </w:rPr>
        <w:br/>
      </w:r>
      <w:r w:rsidRPr="00FC5887">
        <w:rPr>
          <w:rFonts w:ascii="Arial" w:hAnsi="Arial" w:cs="Arial"/>
          <w:color w:val="000000"/>
        </w:rPr>
        <w:t>train scope of supply</w:t>
      </w:r>
    </w:p>
    <w:p w:rsidR="00FC5887" w:rsidRPr="00737E87" w:rsidRDefault="00FC5887" w:rsidP="00FC5887">
      <w:pPr>
        <w:shd w:val="clear" w:color="auto" w:fill="FFFFFF"/>
        <w:tabs>
          <w:tab w:val="left" w:pos="1166"/>
        </w:tabs>
        <w:spacing w:before="317"/>
        <w:ind w:left="19"/>
        <w:rPr>
          <w:rFonts w:ascii="Arial" w:hAnsi="Arial" w:cs="Arial"/>
          <w:u w:val="single"/>
        </w:rPr>
      </w:pPr>
      <w:r w:rsidRPr="00FC5887">
        <w:rPr>
          <w:rFonts w:ascii="Arial" w:hAnsi="Arial" w:cs="Arial"/>
          <w:b/>
          <w:bCs/>
          <w:color w:val="000000"/>
          <w:sz w:val="30"/>
          <w:szCs w:val="30"/>
        </w:rPr>
        <w:tab/>
      </w:r>
      <w:r w:rsidRPr="00737E87">
        <w:rPr>
          <w:rFonts w:ascii="Arial" w:hAnsi="Arial" w:cs="Arial"/>
          <w:b/>
          <w:bCs/>
          <w:color w:val="000000"/>
          <w:spacing w:val="-5"/>
          <w:sz w:val="30"/>
          <w:szCs w:val="30"/>
          <w:u w:val="single"/>
        </w:rPr>
        <w:t>Local Operator Station</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0" w:lineRule="exact"/>
        <w:ind w:left="1162"/>
        <w:rPr>
          <w:rFonts w:ascii="Arial" w:hAnsi="Arial" w:cs="Arial"/>
          <w:b/>
          <w:bCs/>
          <w:color w:val="000000"/>
        </w:rPr>
      </w:pPr>
      <w:r w:rsidRPr="00FC5887">
        <w:rPr>
          <w:rFonts w:ascii="Arial" w:hAnsi="Arial" w:cs="Arial"/>
          <w:color w:val="000000"/>
          <w:spacing w:val="-5"/>
        </w:rPr>
        <w:t>Commercial grade personal computer</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0" w:lineRule="exact"/>
        <w:ind w:left="1162"/>
        <w:rPr>
          <w:rFonts w:ascii="Arial" w:hAnsi="Arial" w:cs="Arial"/>
          <w:b/>
          <w:bCs/>
          <w:color w:val="000000"/>
        </w:rPr>
      </w:pPr>
      <w:r w:rsidRPr="00FC5887">
        <w:rPr>
          <w:rFonts w:ascii="Arial" w:hAnsi="Arial" w:cs="Arial"/>
          <w:color w:val="000000"/>
          <w:spacing w:val="-5"/>
        </w:rPr>
        <w:t>Operator interface 19" rack</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5" w:line="350" w:lineRule="exact"/>
        <w:ind w:left="1162"/>
        <w:rPr>
          <w:rFonts w:ascii="Arial" w:hAnsi="Arial" w:cs="Arial"/>
          <w:b/>
          <w:bCs/>
          <w:color w:val="000000"/>
        </w:rPr>
      </w:pPr>
      <w:r w:rsidRPr="00FC5887">
        <w:rPr>
          <w:rFonts w:ascii="Arial" w:hAnsi="Arial" w:cs="Arial"/>
          <w:color w:val="000000"/>
          <w:spacing w:val="-16"/>
        </w:rPr>
        <w:t>PC table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0" w:lineRule="exact"/>
        <w:ind w:left="1162"/>
        <w:rPr>
          <w:rFonts w:ascii="Arial" w:hAnsi="Arial" w:cs="Arial"/>
          <w:b/>
          <w:bCs/>
          <w:color w:val="000000"/>
        </w:rPr>
      </w:pPr>
      <w:r w:rsidRPr="00FC5887">
        <w:rPr>
          <w:rFonts w:ascii="Arial" w:hAnsi="Arial" w:cs="Arial"/>
          <w:color w:val="000000"/>
          <w:spacing w:val="-6"/>
        </w:rPr>
        <w:t>Color monitor</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50" w:lineRule="exact"/>
        <w:ind w:left="1512"/>
        <w:rPr>
          <w:rFonts w:ascii="Arial" w:hAnsi="Arial" w:cs="Arial"/>
          <w:color w:val="000000"/>
        </w:rPr>
      </w:pPr>
      <w:r w:rsidRPr="00FC5887">
        <w:rPr>
          <w:rFonts w:ascii="Arial" w:hAnsi="Arial" w:cs="Arial"/>
          <w:color w:val="000000"/>
          <w:spacing w:val="-10"/>
        </w:rPr>
        <w:t>Rack mounted</w:t>
      </w:r>
    </w:p>
    <w:p w:rsidR="00FC5887" w:rsidRPr="00FC5887" w:rsidRDefault="00FC5887" w:rsidP="00FC5887">
      <w:pPr>
        <w:widowControl w:val="0"/>
        <w:numPr>
          <w:ilvl w:val="0"/>
          <w:numId w:val="6"/>
        </w:numPr>
        <w:shd w:val="clear" w:color="auto" w:fill="FFFFFF"/>
        <w:tabs>
          <w:tab w:val="left" w:pos="1872"/>
        </w:tabs>
        <w:autoSpaceDE w:val="0"/>
        <w:autoSpaceDN w:val="0"/>
        <w:adjustRightInd w:val="0"/>
        <w:spacing w:line="350" w:lineRule="exact"/>
        <w:ind w:left="1512"/>
        <w:rPr>
          <w:rFonts w:ascii="Arial" w:hAnsi="Arial" w:cs="Arial"/>
          <w:color w:val="000000"/>
        </w:rPr>
      </w:pPr>
      <w:r w:rsidRPr="00FC5887">
        <w:rPr>
          <w:rFonts w:ascii="Arial" w:hAnsi="Arial" w:cs="Arial"/>
          <w:color w:val="000000"/>
          <w:spacing w:val="-8"/>
        </w:rPr>
        <w:t>17 in. LCD monitor or equivalent</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5" w:line="350" w:lineRule="exact"/>
        <w:ind w:left="1162"/>
        <w:rPr>
          <w:rFonts w:ascii="Arial" w:hAnsi="Arial" w:cs="Arial"/>
          <w:b/>
          <w:bCs/>
          <w:color w:val="000000"/>
        </w:rPr>
      </w:pPr>
      <w:r w:rsidRPr="00FC5887">
        <w:rPr>
          <w:rFonts w:ascii="Arial" w:hAnsi="Arial" w:cs="Arial"/>
          <w:color w:val="000000"/>
          <w:spacing w:val="-5"/>
        </w:rPr>
        <w:t>Keyboard with built-in cursor positioning device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0" w:lineRule="exact"/>
        <w:ind w:left="1162"/>
        <w:rPr>
          <w:rFonts w:ascii="Arial" w:hAnsi="Arial" w:cs="Arial"/>
          <w:b/>
          <w:bCs/>
          <w:color w:val="000000"/>
        </w:rPr>
      </w:pPr>
      <w:r w:rsidRPr="00FC5887">
        <w:rPr>
          <w:rFonts w:ascii="Arial" w:hAnsi="Arial" w:cs="Arial"/>
          <w:color w:val="000000"/>
          <w:spacing w:val="-10"/>
        </w:rPr>
        <w:t>Printer</w:t>
      </w:r>
    </w:p>
    <w:p w:rsidR="00FC5887" w:rsidRPr="00FC5887" w:rsidRDefault="00FC5887" w:rsidP="00FC5887">
      <w:pPr>
        <w:shd w:val="clear" w:color="auto" w:fill="FFFFFF"/>
        <w:tabs>
          <w:tab w:val="left" w:pos="1872"/>
        </w:tabs>
        <w:spacing w:line="360" w:lineRule="exact"/>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6"/>
        </w:rPr>
        <w:t>Color ink jet printer</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60" w:lineRule="exact"/>
        <w:ind w:left="1162"/>
        <w:rPr>
          <w:rFonts w:ascii="Arial" w:hAnsi="Arial" w:cs="Arial"/>
          <w:b/>
          <w:bCs/>
          <w:color w:val="000000"/>
        </w:rPr>
      </w:pPr>
      <w:r w:rsidRPr="00FC5887">
        <w:rPr>
          <w:rFonts w:ascii="Arial" w:hAnsi="Arial" w:cs="Arial"/>
          <w:color w:val="000000"/>
          <w:spacing w:val="-9"/>
        </w:rPr>
        <w:t>Display in English language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60" w:lineRule="exact"/>
        <w:ind w:left="1162"/>
        <w:rPr>
          <w:rFonts w:ascii="Arial" w:hAnsi="Arial" w:cs="Arial"/>
          <w:b/>
          <w:bCs/>
          <w:color w:val="000000"/>
        </w:rPr>
      </w:pPr>
      <w:r w:rsidRPr="00FC5887">
        <w:rPr>
          <w:rFonts w:ascii="Arial" w:hAnsi="Arial" w:cs="Arial"/>
          <w:color w:val="000000"/>
          <w:spacing w:val="-6"/>
        </w:rPr>
        <w:t>Unit Ethernet equipment</w:t>
      </w:r>
    </w:p>
    <w:p w:rsidR="00FC5887" w:rsidRPr="00737E87" w:rsidRDefault="00FC5887" w:rsidP="00FC5887">
      <w:pPr>
        <w:shd w:val="clear" w:color="auto" w:fill="FFFFFF"/>
        <w:tabs>
          <w:tab w:val="left" w:pos="1166"/>
        </w:tabs>
        <w:spacing w:before="298"/>
        <w:ind w:left="19"/>
        <w:rPr>
          <w:rFonts w:ascii="Arial" w:hAnsi="Arial" w:cs="Arial"/>
          <w:u w:val="single"/>
        </w:rPr>
      </w:pPr>
      <w:r w:rsidRPr="00FC5887">
        <w:rPr>
          <w:rFonts w:ascii="Arial" w:hAnsi="Arial" w:cs="Arial"/>
          <w:b/>
          <w:bCs/>
          <w:color w:val="000000"/>
          <w:sz w:val="30"/>
          <w:szCs w:val="30"/>
        </w:rPr>
        <w:tab/>
      </w:r>
      <w:r w:rsidRPr="00737E87">
        <w:rPr>
          <w:rFonts w:ascii="Arial" w:hAnsi="Arial" w:cs="Arial"/>
          <w:b/>
          <w:bCs/>
          <w:color w:val="000000"/>
          <w:spacing w:val="-4"/>
          <w:sz w:val="30"/>
          <w:szCs w:val="30"/>
          <w:u w:val="single"/>
        </w:rPr>
        <w:t>Generator Protection Panel</w:t>
      </w:r>
    </w:p>
    <w:p w:rsidR="00FC5887" w:rsidRPr="00FC5887" w:rsidRDefault="00FC5887" w:rsidP="00FC5887">
      <w:pPr>
        <w:shd w:val="clear" w:color="auto" w:fill="FFFFFF"/>
        <w:tabs>
          <w:tab w:val="left" w:pos="1814"/>
        </w:tabs>
        <w:spacing w:before="235"/>
        <w:ind w:left="19"/>
        <w:rPr>
          <w:rFonts w:ascii="Arial" w:hAnsi="Arial" w:cs="Arial"/>
        </w:rPr>
      </w:pPr>
      <w:r w:rsidRPr="00FC5887">
        <w:rPr>
          <w:rFonts w:ascii="Arial" w:hAnsi="Arial" w:cs="Arial"/>
          <w:b/>
          <w:bCs/>
          <w:color w:val="000000"/>
          <w:sz w:val="30"/>
          <w:szCs w:val="30"/>
        </w:rPr>
        <w:tab/>
      </w:r>
      <w:r w:rsidRPr="00FC5887">
        <w:rPr>
          <w:rFonts w:ascii="Arial" w:hAnsi="Arial" w:cs="Arial"/>
          <w:b/>
          <w:bCs/>
          <w:color w:val="000000"/>
          <w:spacing w:val="-21"/>
          <w:sz w:val="30"/>
          <w:szCs w:val="30"/>
        </w:rPr>
        <w:t>Generator Protection Panel Hardware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7"/>
        </w:rPr>
        <w:t>Mounted in PEECC</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9"/>
        </w:rPr>
        <w:t>GE Multilin G60 Generator Management Relay</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9"/>
        </w:rPr>
        <w:t>GE Multilin T60 Transformer Management Relay</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9"/>
        </w:rPr>
        <w:t>GE Multilin C60 Breaker Management Relay</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5"/>
        </w:rPr>
        <w:t>Generator Digital Multimeter</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9"/>
        </w:rPr>
        <w:t>Lockout relays</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Test switches (per one-line)</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41" w:lineRule="exact"/>
        <w:ind w:left="1162"/>
        <w:rPr>
          <w:rFonts w:ascii="Arial" w:hAnsi="Arial" w:cs="Arial"/>
          <w:b/>
          <w:bCs/>
          <w:color w:val="000000"/>
        </w:rPr>
      </w:pPr>
      <w:r w:rsidRPr="00FC5887">
        <w:rPr>
          <w:rFonts w:ascii="Arial" w:hAnsi="Arial" w:cs="Arial"/>
          <w:color w:val="000000"/>
          <w:spacing w:val="-8"/>
        </w:rPr>
        <w:t>Generator breaker trip switch (52G/CS) and lamps</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before="10" w:line="341" w:lineRule="exact"/>
        <w:ind w:left="1162"/>
        <w:rPr>
          <w:rFonts w:ascii="Arial" w:hAnsi="Arial" w:cs="Arial"/>
          <w:b/>
          <w:bCs/>
          <w:color w:val="000000"/>
        </w:rPr>
      </w:pPr>
      <w:r w:rsidRPr="00FC5887">
        <w:rPr>
          <w:rFonts w:ascii="Arial" w:hAnsi="Arial" w:cs="Arial"/>
          <w:color w:val="000000"/>
          <w:spacing w:val="-9"/>
        </w:rPr>
        <w:t>Gas auxiliary monitoring panel (GAMP)</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6"/>
        </w:rPr>
        <w:t>Humidity sensor readout</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5"/>
        </w:rPr>
        <w:lastRenderedPageBreak/>
        <w:t>Hazardous atmosphere detector readout</w:t>
      </w:r>
    </w:p>
    <w:p w:rsidR="00FC5887" w:rsidRPr="00FC5887" w:rsidRDefault="00FC5887" w:rsidP="00FC5887">
      <w:pPr>
        <w:widowControl w:val="0"/>
        <w:numPr>
          <w:ilvl w:val="0"/>
          <w:numId w:val="9"/>
        </w:numPr>
        <w:shd w:val="clear" w:color="auto" w:fill="FFFFFF"/>
        <w:tabs>
          <w:tab w:val="left" w:pos="1877"/>
        </w:tabs>
        <w:autoSpaceDE w:val="0"/>
        <w:autoSpaceDN w:val="0"/>
        <w:adjustRightInd w:val="0"/>
        <w:spacing w:line="341" w:lineRule="exact"/>
        <w:ind w:left="1512"/>
        <w:rPr>
          <w:rFonts w:ascii="Arial" w:hAnsi="Arial" w:cs="Arial"/>
          <w:color w:val="000000"/>
        </w:rPr>
      </w:pPr>
      <w:r w:rsidRPr="00FC5887">
        <w:rPr>
          <w:rFonts w:ascii="Arial" w:hAnsi="Arial" w:cs="Arial"/>
          <w:color w:val="000000"/>
          <w:spacing w:val="-5"/>
        </w:rPr>
        <w:t>Bently Nevada 3500 vibration monitor</w:t>
      </w:r>
    </w:p>
    <w:p w:rsidR="00FC5887" w:rsidRPr="00737E87" w:rsidRDefault="00FC5887" w:rsidP="00FC5887">
      <w:pPr>
        <w:shd w:val="clear" w:color="auto" w:fill="FFFFFF"/>
        <w:tabs>
          <w:tab w:val="left" w:pos="1800"/>
        </w:tabs>
        <w:spacing w:before="293"/>
        <w:ind w:left="19"/>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2"/>
          <w:sz w:val="28"/>
          <w:szCs w:val="28"/>
          <w:u w:val="single"/>
        </w:rPr>
        <w:t>Generator Management Relay (G60)</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Generator overexcitation (24)</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1"/>
        </w:rPr>
        <w:t>Phase undervoltage (27P)</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Reverse power/anti-motoring (32)</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9"/>
        </w:rPr>
        <w:t>Loss of excitation (40)</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Current unbalance/negative phase sequence (46)</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0"/>
        </w:rPr>
        <w:t>Phase time overcurrent (51PV)</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Neutral ground overvoltage (stator ground) (59N)</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2"/>
        </w:rPr>
        <w:t>Phase overvoltage (59P)</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Stator ground protection, (third harmonic) (27TN)</w:t>
      </w:r>
    </w:p>
    <w:p w:rsidR="00FC5887" w:rsidRPr="00FC5887" w:rsidRDefault="00FC5887" w:rsidP="00FC5887">
      <w:pPr>
        <w:shd w:val="clear" w:color="auto" w:fill="FFFFFF"/>
        <w:tabs>
          <w:tab w:val="left" w:pos="1877"/>
        </w:tabs>
        <w:spacing w:line="355" w:lineRule="exact"/>
        <w:ind w:left="1512"/>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5"/>
        </w:rPr>
        <w:t>Site data required for setting</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Generator over frequency (810)</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Generator under frequency (81U)</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3"/>
        </w:rPr>
        <w:t>Phase Distance (21)</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2"/>
        </w:rPr>
        <w:t>Out of Step (78)</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Stator differential (87S)</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Voltage transformer fuse failure (VTFF)</w:t>
      </w:r>
    </w:p>
    <w:p w:rsidR="00FC5887" w:rsidRPr="00FC5887" w:rsidRDefault="00FC5887" w:rsidP="00FC5887">
      <w:pPr>
        <w:shd w:val="clear" w:color="auto" w:fill="FFFFFF"/>
        <w:tabs>
          <w:tab w:val="left" w:pos="1800"/>
        </w:tabs>
        <w:spacing w:before="288"/>
        <w:ind w:left="19"/>
        <w:rPr>
          <w:rFonts w:ascii="Arial" w:hAnsi="Arial" w:cs="Arial"/>
        </w:rPr>
      </w:pPr>
      <w:r w:rsidRPr="00FC5887">
        <w:rPr>
          <w:rFonts w:ascii="Arial" w:hAnsi="Arial" w:cs="Arial"/>
          <w:b/>
          <w:bCs/>
          <w:color w:val="000000"/>
          <w:sz w:val="28"/>
          <w:szCs w:val="28"/>
        </w:rPr>
        <w:tab/>
      </w:r>
      <w:r w:rsidRPr="00737E87">
        <w:rPr>
          <w:rFonts w:ascii="Arial" w:hAnsi="Arial" w:cs="Arial"/>
          <w:b/>
          <w:bCs/>
          <w:color w:val="000000"/>
          <w:spacing w:val="-14"/>
          <w:sz w:val="28"/>
          <w:szCs w:val="28"/>
          <w:u w:val="single"/>
        </w:rPr>
        <w:t>Breaker Management Relay (C60</w:t>
      </w:r>
      <w:r w:rsidRPr="00FC5887">
        <w:rPr>
          <w:rFonts w:ascii="Arial" w:hAnsi="Arial" w:cs="Arial"/>
          <w:b/>
          <w:bCs/>
          <w:color w:val="000000"/>
          <w:spacing w:val="-14"/>
          <w:sz w:val="28"/>
          <w:szCs w:val="28"/>
        </w:rPr>
        <w:t>)</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6"/>
        </w:rPr>
        <w:t>Inadvertent energization (50/27)</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Breaker failure with timer (50/62BF)</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11"/>
        </w:rPr>
        <w:t>Breaker failure (50BF)</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9"/>
        </w:rPr>
        <w:t>Bus ground detection (59BN)</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Voltage transformer fuse failure (VTFF)</w:t>
      </w:r>
    </w:p>
    <w:p w:rsidR="00FC5887" w:rsidRPr="00737E87" w:rsidRDefault="00FC5887" w:rsidP="00FC5887">
      <w:pPr>
        <w:shd w:val="clear" w:color="auto" w:fill="FFFFFF"/>
        <w:tabs>
          <w:tab w:val="left" w:pos="1800"/>
        </w:tabs>
        <w:spacing w:before="293"/>
        <w:ind w:left="19"/>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2"/>
          <w:sz w:val="28"/>
          <w:szCs w:val="28"/>
          <w:u w:val="single"/>
        </w:rPr>
        <w:t>Transformer Management Relay (T60)</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With three (3) restraints</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Unit differential (87U)</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7"/>
        </w:rPr>
        <w:t>Transformer neutral overcurrent (51TN)</w:t>
      </w:r>
    </w:p>
    <w:p w:rsidR="00FC5887" w:rsidRPr="00FC5887" w:rsidRDefault="00FC5887" w:rsidP="00FC5887">
      <w:pPr>
        <w:widowControl w:val="0"/>
        <w:numPr>
          <w:ilvl w:val="0"/>
          <w:numId w:val="10"/>
        </w:numPr>
        <w:shd w:val="clear" w:color="auto" w:fill="FFFFFF"/>
        <w:tabs>
          <w:tab w:val="left" w:pos="1512"/>
        </w:tabs>
        <w:autoSpaceDE w:val="0"/>
        <w:autoSpaceDN w:val="0"/>
        <w:adjustRightInd w:val="0"/>
        <w:spacing w:line="355" w:lineRule="exact"/>
        <w:ind w:left="1162"/>
        <w:rPr>
          <w:rFonts w:ascii="Arial" w:hAnsi="Arial" w:cs="Arial"/>
          <w:b/>
          <w:bCs/>
          <w:color w:val="000000"/>
        </w:rPr>
      </w:pPr>
      <w:r w:rsidRPr="00FC5887">
        <w:rPr>
          <w:rFonts w:ascii="Arial" w:hAnsi="Arial" w:cs="Arial"/>
          <w:color w:val="000000"/>
          <w:spacing w:val="-8"/>
        </w:rPr>
        <w:t>Latch output contact for transformer fault pressure (63PTX)</w:t>
      </w:r>
    </w:p>
    <w:p w:rsidR="00FC5887" w:rsidRPr="00737E87" w:rsidRDefault="00FC5887" w:rsidP="00FC5887">
      <w:pPr>
        <w:shd w:val="clear" w:color="auto" w:fill="FFFFFF"/>
        <w:tabs>
          <w:tab w:val="left" w:pos="1795"/>
        </w:tabs>
        <w:spacing w:line="413" w:lineRule="exact"/>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4"/>
          <w:sz w:val="28"/>
          <w:szCs w:val="28"/>
          <w:u w:val="single"/>
        </w:rPr>
        <w:t>Digital Generator Protection System (DGP)</w:t>
      </w:r>
    </w:p>
    <w:p w:rsidR="00FC5887" w:rsidRPr="00FC5887" w:rsidRDefault="00FC5887" w:rsidP="00FC5887">
      <w:pPr>
        <w:shd w:val="clear" w:color="auto" w:fill="FFFFFF"/>
        <w:spacing w:line="413" w:lineRule="exact"/>
        <w:rPr>
          <w:rFonts w:ascii="Arial" w:hAnsi="Arial" w:cs="Arial"/>
        </w:rPr>
      </w:pPr>
      <w:r w:rsidRPr="00FC5887">
        <w:rPr>
          <w:rFonts w:ascii="Arial" w:hAnsi="Arial" w:cs="Arial"/>
          <w:color w:val="000000"/>
          <w:spacing w:val="-6"/>
        </w:rPr>
        <w:lastRenderedPageBreak/>
        <w:t>Note: Refer to proposal one-line diagram for complete discrete relay scope</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413" w:lineRule="exact"/>
        <w:ind w:left="1142"/>
        <w:rPr>
          <w:rFonts w:ascii="Arial" w:hAnsi="Arial" w:cs="Arial"/>
          <w:b/>
          <w:bCs/>
          <w:color w:val="000000"/>
        </w:rPr>
      </w:pPr>
      <w:r w:rsidRPr="00FC5887">
        <w:rPr>
          <w:rFonts w:ascii="Arial" w:hAnsi="Arial" w:cs="Arial"/>
          <w:color w:val="000000"/>
          <w:spacing w:val="-7"/>
        </w:rPr>
        <w:t>Generator protection lock-out relay (86G1A)</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7"/>
        </w:rPr>
        <w:t>Generator protection lock-out relay (86G2A)</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7"/>
        </w:rPr>
        <w:t>Inadvertent energization lock-out relay (86IE)</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8"/>
        </w:rPr>
        <w:t>Breaker failure lock-out relay (86BF)</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6"/>
        </w:rPr>
        <w:t>Unit differential lock-out relay (86U)</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7"/>
        </w:rPr>
        <w:t>Transformer differential lock-out Relay (86T)</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8"/>
        </w:rPr>
        <w:t>Breaker Cross tripping dual breaker trip coils (94GB-1,2)</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8"/>
        </w:rPr>
        <w:t>Breaker status auxiliary relay (52GX-1)</w:t>
      </w:r>
    </w:p>
    <w:p w:rsidR="00FC5887" w:rsidRPr="00737E87" w:rsidRDefault="00FC5887" w:rsidP="00FC5887">
      <w:pPr>
        <w:shd w:val="clear" w:color="auto" w:fill="FFFFFF"/>
        <w:tabs>
          <w:tab w:val="left" w:pos="1795"/>
        </w:tabs>
        <w:spacing w:before="293"/>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2"/>
          <w:sz w:val="28"/>
          <w:szCs w:val="28"/>
          <w:u w:val="single"/>
        </w:rPr>
        <w:t>Features Integrated Into Gas Turbine Control System</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14"/>
        <w:ind w:left="1142"/>
        <w:rPr>
          <w:rFonts w:ascii="Arial" w:hAnsi="Arial" w:cs="Arial"/>
          <w:b/>
          <w:bCs/>
          <w:color w:val="000000"/>
        </w:rPr>
      </w:pPr>
      <w:r w:rsidRPr="00FC5887">
        <w:rPr>
          <w:rFonts w:ascii="Arial" w:hAnsi="Arial" w:cs="Arial"/>
          <w:color w:val="000000"/>
          <w:spacing w:val="-5"/>
        </w:rPr>
        <w:t>Gas turbine control system with speed matching, synchronization and check</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77"/>
        <w:ind w:left="1142"/>
        <w:rPr>
          <w:rFonts w:ascii="Arial" w:hAnsi="Arial" w:cs="Arial"/>
          <w:b/>
          <w:bCs/>
          <w:color w:val="000000"/>
        </w:rPr>
      </w:pPr>
      <w:r w:rsidRPr="00FC5887">
        <w:rPr>
          <w:rFonts w:ascii="Arial" w:hAnsi="Arial" w:cs="Arial"/>
          <w:color w:val="000000"/>
          <w:spacing w:val="-5"/>
        </w:rPr>
        <w:t>Manual synchronization displayed on gas turbine control system operator interface</w:t>
      </w:r>
    </w:p>
    <w:p w:rsidR="00FC5887" w:rsidRPr="00FC5887" w:rsidRDefault="00FC5887" w:rsidP="00FC5887">
      <w:pPr>
        <w:widowControl w:val="0"/>
        <w:numPr>
          <w:ilvl w:val="0"/>
          <w:numId w:val="10"/>
        </w:numPr>
        <w:shd w:val="clear" w:color="auto" w:fill="FFFFFF"/>
        <w:tabs>
          <w:tab w:val="left" w:pos="1493"/>
        </w:tabs>
        <w:autoSpaceDE w:val="0"/>
        <w:autoSpaceDN w:val="0"/>
        <w:adjustRightInd w:val="0"/>
        <w:spacing w:before="77" w:line="278" w:lineRule="exact"/>
        <w:ind w:left="1493" w:hanging="350"/>
        <w:rPr>
          <w:rFonts w:ascii="Arial" w:hAnsi="Arial" w:cs="Arial"/>
          <w:b/>
          <w:bCs/>
          <w:color w:val="000000"/>
        </w:rPr>
      </w:pPr>
      <w:r w:rsidRPr="00FC5887">
        <w:rPr>
          <w:rFonts w:ascii="Arial" w:hAnsi="Arial" w:cs="Arial"/>
          <w:color w:val="000000"/>
          <w:spacing w:val="-5"/>
        </w:rPr>
        <w:t xml:space="preserve">Auto/manual synchronizing module with generator voltage matching displayed on </w:t>
      </w:r>
      <w:r w:rsidRPr="00FC5887">
        <w:rPr>
          <w:rFonts w:ascii="Arial" w:hAnsi="Arial" w:cs="Arial"/>
          <w:color w:val="000000"/>
        </w:rPr>
        <w:t>gas turbine control system operator interface</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82"/>
        <w:ind w:left="1142"/>
        <w:rPr>
          <w:rFonts w:ascii="Arial" w:hAnsi="Arial" w:cs="Arial"/>
          <w:b/>
          <w:bCs/>
          <w:color w:val="000000"/>
        </w:rPr>
      </w:pPr>
      <w:r w:rsidRPr="00FC5887">
        <w:rPr>
          <w:rFonts w:ascii="Arial" w:hAnsi="Arial" w:cs="Arial"/>
          <w:color w:val="000000"/>
          <w:spacing w:val="-5"/>
        </w:rPr>
        <w:t>Load control in gas turbine control system</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77"/>
        <w:ind w:left="1142"/>
        <w:rPr>
          <w:rFonts w:ascii="Arial" w:hAnsi="Arial" w:cs="Arial"/>
          <w:b/>
          <w:bCs/>
          <w:color w:val="000000"/>
        </w:rPr>
      </w:pPr>
      <w:r w:rsidRPr="00FC5887">
        <w:rPr>
          <w:rFonts w:ascii="Arial" w:hAnsi="Arial" w:cs="Arial"/>
          <w:color w:val="000000"/>
          <w:spacing w:val="-6"/>
        </w:rPr>
        <w:t>Temperature indication for generator RTDs</w:t>
      </w:r>
    </w:p>
    <w:p w:rsidR="00FC5887" w:rsidRPr="00737E87" w:rsidRDefault="00FC5887" w:rsidP="00FC5887">
      <w:pPr>
        <w:shd w:val="clear" w:color="auto" w:fill="FFFFFF"/>
        <w:tabs>
          <w:tab w:val="left" w:pos="1795"/>
        </w:tabs>
        <w:spacing w:before="302"/>
        <w:rPr>
          <w:rFonts w:ascii="Arial" w:hAnsi="Arial" w:cs="Arial"/>
          <w:u w:val="single"/>
        </w:rPr>
      </w:pPr>
      <w:r w:rsidRPr="00FC5887">
        <w:rPr>
          <w:rFonts w:ascii="Arial" w:hAnsi="Arial" w:cs="Arial"/>
          <w:b/>
          <w:bCs/>
          <w:color w:val="000000"/>
          <w:sz w:val="28"/>
          <w:szCs w:val="28"/>
        </w:rPr>
        <w:tab/>
      </w:r>
      <w:r w:rsidRPr="00737E87">
        <w:rPr>
          <w:rFonts w:ascii="Arial" w:hAnsi="Arial" w:cs="Arial"/>
          <w:b/>
          <w:bCs/>
          <w:color w:val="000000"/>
          <w:spacing w:val="-11"/>
          <w:sz w:val="28"/>
          <w:szCs w:val="28"/>
          <w:u w:val="single"/>
        </w:rPr>
        <w:t>Generator Protection Panel Metering</w:t>
      </w:r>
    </w:p>
    <w:p w:rsidR="00FC5887" w:rsidRPr="00FC5887" w:rsidRDefault="00FC5887" w:rsidP="00FC5887">
      <w:pPr>
        <w:shd w:val="clear" w:color="auto" w:fill="FFFFFF"/>
        <w:tabs>
          <w:tab w:val="left" w:pos="1493"/>
        </w:tabs>
        <w:spacing w:line="336"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Generator digital multimeter (Nexus)</w:t>
      </w:r>
    </w:p>
    <w:p w:rsidR="00FC5887" w:rsidRPr="00FC5887" w:rsidRDefault="00FC5887" w:rsidP="00FC5887">
      <w:pPr>
        <w:widowControl w:val="0"/>
        <w:numPr>
          <w:ilvl w:val="0"/>
          <w:numId w:val="9"/>
        </w:numPr>
        <w:shd w:val="clear" w:color="auto" w:fill="FFFFFF"/>
        <w:tabs>
          <w:tab w:val="left" w:pos="1858"/>
        </w:tabs>
        <w:autoSpaceDE w:val="0"/>
        <w:autoSpaceDN w:val="0"/>
        <w:adjustRightInd w:val="0"/>
        <w:spacing w:line="336" w:lineRule="exact"/>
        <w:ind w:left="1493"/>
        <w:rPr>
          <w:rFonts w:ascii="Arial" w:hAnsi="Arial" w:cs="Arial"/>
          <w:color w:val="000000"/>
        </w:rPr>
      </w:pPr>
      <w:r w:rsidRPr="00FC5887">
        <w:rPr>
          <w:rFonts w:ascii="Arial" w:hAnsi="Arial" w:cs="Arial"/>
          <w:color w:val="000000"/>
          <w:spacing w:val="-7"/>
        </w:rPr>
        <w:t>Generator volts</w:t>
      </w:r>
    </w:p>
    <w:p w:rsidR="00FC5887" w:rsidRPr="00FC5887" w:rsidRDefault="00FC5887" w:rsidP="00FC5887">
      <w:pPr>
        <w:widowControl w:val="0"/>
        <w:numPr>
          <w:ilvl w:val="0"/>
          <w:numId w:val="9"/>
        </w:numPr>
        <w:shd w:val="clear" w:color="auto" w:fill="FFFFFF"/>
        <w:tabs>
          <w:tab w:val="left" w:pos="1858"/>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9"/>
        </w:rPr>
        <w:t>Generator Amps: Phase 1,2,3 and Neutral</w:t>
      </w:r>
    </w:p>
    <w:p w:rsidR="00FC5887" w:rsidRPr="00FC5887" w:rsidRDefault="00FC5887" w:rsidP="00FC5887">
      <w:pPr>
        <w:widowControl w:val="0"/>
        <w:numPr>
          <w:ilvl w:val="0"/>
          <w:numId w:val="9"/>
        </w:numPr>
        <w:shd w:val="clear" w:color="auto" w:fill="FFFFFF"/>
        <w:tabs>
          <w:tab w:val="left" w:pos="1858"/>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7"/>
        </w:rPr>
        <w:t>Generator Watts</w:t>
      </w:r>
    </w:p>
    <w:p w:rsidR="00FC5887" w:rsidRPr="00FC5887" w:rsidRDefault="00FC5887" w:rsidP="00FC5887">
      <w:pPr>
        <w:widowControl w:val="0"/>
        <w:numPr>
          <w:ilvl w:val="0"/>
          <w:numId w:val="9"/>
        </w:numPr>
        <w:shd w:val="clear" w:color="auto" w:fill="FFFFFF"/>
        <w:tabs>
          <w:tab w:val="left" w:pos="1858"/>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13"/>
        </w:rPr>
        <w:t>Generator VARs</w:t>
      </w:r>
    </w:p>
    <w:p w:rsidR="00FC5887" w:rsidRPr="00FC5887" w:rsidRDefault="00FC5887" w:rsidP="00FC5887">
      <w:pPr>
        <w:widowControl w:val="0"/>
        <w:numPr>
          <w:ilvl w:val="0"/>
          <w:numId w:val="9"/>
        </w:numPr>
        <w:shd w:val="clear" w:color="auto" w:fill="FFFFFF"/>
        <w:tabs>
          <w:tab w:val="left" w:pos="1858"/>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6"/>
        </w:rPr>
        <w:t>Generator frequency</w:t>
      </w:r>
    </w:p>
    <w:p w:rsidR="00FC5887" w:rsidRPr="00FC5887" w:rsidRDefault="00FC5887" w:rsidP="00FC5887">
      <w:pPr>
        <w:widowControl w:val="0"/>
        <w:numPr>
          <w:ilvl w:val="0"/>
          <w:numId w:val="9"/>
        </w:numPr>
        <w:shd w:val="clear" w:color="auto" w:fill="FFFFFF"/>
        <w:tabs>
          <w:tab w:val="left" w:pos="1858"/>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11"/>
        </w:rPr>
        <w:t>Generator VA</w:t>
      </w:r>
    </w:p>
    <w:p w:rsidR="00FC5887" w:rsidRPr="00FC5887" w:rsidRDefault="00FC5887" w:rsidP="00FC5887">
      <w:pPr>
        <w:widowControl w:val="0"/>
        <w:numPr>
          <w:ilvl w:val="0"/>
          <w:numId w:val="9"/>
        </w:numPr>
        <w:shd w:val="clear" w:color="auto" w:fill="FFFFFF"/>
        <w:tabs>
          <w:tab w:val="left" w:pos="1858"/>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4"/>
        </w:rPr>
        <w:t>Generator power factor</w:t>
      </w:r>
    </w:p>
    <w:p w:rsidR="00FC5887" w:rsidRPr="00FC5887" w:rsidRDefault="00FC5887" w:rsidP="00FC5887">
      <w:pPr>
        <w:widowControl w:val="0"/>
        <w:numPr>
          <w:ilvl w:val="0"/>
          <w:numId w:val="9"/>
        </w:numPr>
        <w:shd w:val="clear" w:color="auto" w:fill="FFFFFF"/>
        <w:tabs>
          <w:tab w:val="left" w:pos="1858"/>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7"/>
        </w:rPr>
        <w:t>MWH - Generator Watt-Hours</w:t>
      </w:r>
    </w:p>
    <w:p w:rsidR="00FC5887" w:rsidRPr="00FC5887" w:rsidRDefault="00FC5887" w:rsidP="00FC5887">
      <w:pPr>
        <w:widowControl w:val="0"/>
        <w:numPr>
          <w:ilvl w:val="0"/>
          <w:numId w:val="9"/>
        </w:numPr>
        <w:shd w:val="clear" w:color="auto" w:fill="FFFFFF"/>
        <w:tabs>
          <w:tab w:val="left" w:pos="1858"/>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10"/>
        </w:rPr>
        <w:t>MVAH - Generator VA-Hours</w:t>
      </w:r>
    </w:p>
    <w:p w:rsidR="00FC5887" w:rsidRPr="00FC5887" w:rsidRDefault="00FC5887" w:rsidP="00FC5887">
      <w:pPr>
        <w:widowControl w:val="0"/>
        <w:numPr>
          <w:ilvl w:val="0"/>
          <w:numId w:val="9"/>
        </w:numPr>
        <w:shd w:val="clear" w:color="auto" w:fill="FFFFFF"/>
        <w:tabs>
          <w:tab w:val="left" w:pos="1858"/>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11"/>
        </w:rPr>
        <w:t>Generator VAR-Hours</w:t>
      </w:r>
    </w:p>
    <w:p w:rsidR="00737E87" w:rsidRDefault="00FC5887" w:rsidP="00FC5887">
      <w:pPr>
        <w:shd w:val="clear" w:color="auto" w:fill="FFFFFF"/>
        <w:tabs>
          <w:tab w:val="left" w:pos="1795"/>
        </w:tabs>
        <w:spacing w:before="298"/>
        <w:rPr>
          <w:rFonts w:ascii="Arial" w:hAnsi="Arial" w:cs="Arial"/>
          <w:b/>
          <w:bCs/>
          <w:color w:val="000000"/>
          <w:sz w:val="28"/>
          <w:szCs w:val="28"/>
        </w:rPr>
      </w:pPr>
      <w:r w:rsidRPr="00FC5887">
        <w:rPr>
          <w:rFonts w:ascii="Arial" w:hAnsi="Arial" w:cs="Arial"/>
          <w:b/>
          <w:bCs/>
          <w:color w:val="000000"/>
          <w:sz w:val="28"/>
          <w:szCs w:val="28"/>
        </w:rPr>
        <w:tab/>
      </w:r>
    </w:p>
    <w:p w:rsidR="00FC5887" w:rsidRPr="00737E87" w:rsidRDefault="00737E87" w:rsidP="00FC5887">
      <w:pPr>
        <w:shd w:val="clear" w:color="auto" w:fill="FFFFFF"/>
        <w:tabs>
          <w:tab w:val="left" w:pos="1795"/>
        </w:tabs>
        <w:spacing w:before="298"/>
        <w:rPr>
          <w:rFonts w:ascii="Arial" w:hAnsi="Arial" w:cs="Arial"/>
          <w:u w:val="single"/>
        </w:rPr>
      </w:pPr>
      <w:r>
        <w:rPr>
          <w:rFonts w:ascii="Arial" w:hAnsi="Arial" w:cs="Arial"/>
          <w:b/>
          <w:bCs/>
          <w:color w:val="000000"/>
          <w:sz w:val="28"/>
          <w:szCs w:val="28"/>
        </w:rPr>
        <w:tab/>
      </w:r>
      <w:r w:rsidR="00FC5887" w:rsidRPr="00737E87">
        <w:rPr>
          <w:rFonts w:ascii="Arial" w:hAnsi="Arial" w:cs="Arial"/>
          <w:b/>
          <w:bCs/>
          <w:color w:val="000000"/>
          <w:spacing w:val="-12"/>
          <w:sz w:val="28"/>
          <w:szCs w:val="28"/>
          <w:u w:val="single"/>
        </w:rPr>
        <w:t>Generator Protection Panel Outputs</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7"/>
        </w:rPr>
        <w:lastRenderedPageBreak/>
        <w:t>Nexus meter with KYZ pulse output module (field configurable)</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7"/>
        </w:rPr>
        <w:t>Generator watt/VAR transducer 4-20 mA output for input to TCP (96GG-1)</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7"/>
        </w:rPr>
        <w:t>Generator TCP/droop control transducer 4-20 mA output (96GW-1)</w:t>
      </w:r>
    </w:p>
    <w:p w:rsidR="00FC5887" w:rsidRPr="00737E87" w:rsidRDefault="00FC5887" w:rsidP="00737E87">
      <w:pPr>
        <w:shd w:val="clear" w:color="auto" w:fill="FFFFFF"/>
        <w:spacing w:before="317"/>
        <w:ind w:left="422" w:firstLine="720"/>
        <w:rPr>
          <w:rFonts w:ascii="Arial" w:hAnsi="Arial" w:cs="Arial"/>
          <w:u w:val="single"/>
        </w:rPr>
      </w:pPr>
      <w:r w:rsidRPr="00737E87">
        <w:rPr>
          <w:rFonts w:ascii="Arial" w:hAnsi="Arial" w:cs="Arial"/>
          <w:b/>
          <w:bCs/>
          <w:color w:val="000000"/>
          <w:sz w:val="28"/>
          <w:szCs w:val="28"/>
          <w:u w:val="single"/>
        </w:rPr>
        <w:t>Generator Protection</w:t>
      </w:r>
    </w:p>
    <w:p w:rsidR="00FC5887" w:rsidRPr="00FC5887" w:rsidRDefault="00FC5887" w:rsidP="00FC5887">
      <w:pPr>
        <w:shd w:val="clear" w:color="auto" w:fill="FFFFFF"/>
        <w:tabs>
          <w:tab w:val="left" w:pos="1493"/>
        </w:tabs>
        <w:spacing w:before="34"/>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4"/>
        </w:rPr>
        <w:t>Generator electrical protection equipment</w:t>
      </w:r>
    </w:p>
    <w:p w:rsidR="00FC5887" w:rsidRPr="00FC5887" w:rsidRDefault="00FC5887" w:rsidP="00FC5887">
      <w:pPr>
        <w:shd w:val="clear" w:color="auto" w:fill="FFFFFF"/>
        <w:tabs>
          <w:tab w:val="left" w:pos="1858"/>
        </w:tabs>
        <w:spacing w:before="62"/>
        <w:ind w:left="1493"/>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4"/>
        </w:rPr>
        <w:t>Shaft voltage monitor in turbine controls</w:t>
      </w:r>
    </w:p>
    <w:p w:rsidR="00FC5887" w:rsidRPr="00737E87" w:rsidRDefault="00FC5887" w:rsidP="00FC5887">
      <w:pPr>
        <w:shd w:val="clear" w:color="auto" w:fill="FFFFFF"/>
        <w:tabs>
          <w:tab w:val="left" w:pos="1162"/>
        </w:tabs>
        <w:rPr>
          <w:rFonts w:ascii="Arial" w:hAnsi="Arial" w:cs="Arial"/>
          <w:u w:val="single"/>
        </w:rPr>
      </w:pPr>
      <w:r w:rsidRPr="00FC5887">
        <w:rPr>
          <w:rFonts w:ascii="Arial" w:hAnsi="Arial" w:cs="Arial"/>
          <w:b/>
          <w:bCs/>
          <w:color w:val="000000"/>
          <w:sz w:val="32"/>
          <w:szCs w:val="32"/>
        </w:rPr>
        <w:tab/>
      </w:r>
      <w:r w:rsidRPr="00737E87">
        <w:rPr>
          <w:rFonts w:ascii="Arial" w:hAnsi="Arial" w:cs="Arial"/>
          <w:b/>
          <w:bCs/>
          <w:color w:val="000000"/>
          <w:spacing w:val="-17"/>
          <w:sz w:val="32"/>
          <w:szCs w:val="32"/>
          <w:u w:val="single"/>
        </w:rPr>
        <w:t>Batteries and Accessories</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19"/>
        <w:ind w:left="1142"/>
        <w:rPr>
          <w:rFonts w:ascii="Arial" w:hAnsi="Arial" w:cs="Arial"/>
          <w:b/>
          <w:bCs/>
          <w:color w:val="000000"/>
        </w:rPr>
      </w:pPr>
      <w:r w:rsidRPr="00FC5887">
        <w:rPr>
          <w:rFonts w:ascii="Arial" w:hAnsi="Arial" w:cs="Arial"/>
          <w:color w:val="000000"/>
          <w:spacing w:val="-6"/>
        </w:rPr>
        <w:t>Lead acid battery</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77"/>
        <w:ind w:left="1142"/>
        <w:rPr>
          <w:rFonts w:ascii="Arial" w:hAnsi="Arial" w:cs="Arial"/>
          <w:b/>
          <w:bCs/>
          <w:color w:val="000000"/>
        </w:rPr>
      </w:pPr>
      <w:r w:rsidRPr="00FC5887">
        <w:rPr>
          <w:rFonts w:ascii="Arial" w:hAnsi="Arial" w:cs="Arial"/>
          <w:color w:val="000000"/>
          <w:spacing w:val="-7"/>
        </w:rPr>
        <w:t>Two (2) single-phase battery chargers, each sized 100% capacity</w:t>
      </w:r>
    </w:p>
    <w:p w:rsidR="00FC5887" w:rsidRPr="00737E87" w:rsidRDefault="00FC5887" w:rsidP="00FC5887">
      <w:pPr>
        <w:shd w:val="clear" w:color="auto" w:fill="FFFFFF"/>
        <w:tabs>
          <w:tab w:val="left" w:pos="1162"/>
        </w:tabs>
        <w:spacing w:before="302"/>
        <w:rPr>
          <w:rFonts w:ascii="Arial" w:hAnsi="Arial" w:cs="Arial"/>
          <w:u w:val="single"/>
        </w:rPr>
      </w:pPr>
      <w:r w:rsidRPr="00FC5887">
        <w:rPr>
          <w:rFonts w:ascii="Arial" w:hAnsi="Arial" w:cs="Arial"/>
          <w:b/>
          <w:bCs/>
          <w:color w:val="000000"/>
          <w:sz w:val="32"/>
          <w:szCs w:val="32"/>
        </w:rPr>
        <w:tab/>
      </w:r>
      <w:r w:rsidRPr="00737E87">
        <w:rPr>
          <w:rFonts w:ascii="Arial" w:hAnsi="Arial" w:cs="Arial"/>
          <w:b/>
          <w:bCs/>
          <w:color w:val="000000"/>
          <w:spacing w:val="-14"/>
          <w:sz w:val="32"/>
          <w:szCs w:val="32"/>
          <w:u w:val="single"/>
        </w:rPr>
        <w:t>Motor Control Center</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24"/>
        <w:ind w:left="1142"/>
        <w:rPr>
          <w:rFonts w:ascii="Arial" w:hAnsi="Arial" w:cs="Arial"/>
          <w:b/>
          <w:bCs/>
          <w:color w:val="000000"/>
        </w:rPr>
      </w:pPr>
      <w:r w:rsidRPr="00FC5887">
        <w:rPr>
          <w:rFonts w:ascii="Arial" w:hAnsi="Arial" w:cs="Arial"/>
          <w:color w:val="000000"/>
          <w:spacing w:val="-6"/>
        </w:rPr>
        <w:t>MCC mounted in control compartment</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77"/>
        <w:ind w:left="1142"/>
        <w:rPr>
          <w:rFonts w:ascii="Arial" w:hAnsi="Arial" w:cs="Arial"/>
          <w:b/>
          <w:bCs/>
          <w:color w:val="000000"/>
        </w:rPr>
      </w:pPr>
      <w:r w:rsidRPr="00FC5887">
        <w:rPr>
          <w:rFonts w:ascii="Arial" w:hAnsi="Arial" w:cs="Arial"/>
          <w:color w:val="000000"/>
          <w:spacing w:val="-5"/>
        </w:rPr>
        <w:t>Tin-plated copper bus-work</w:t>
      </w:r>
    </w:p>
    <w:p w:rsidR="00FC5887" w:rsidRPr="00737E87" w:rsidRDefault="00FC5887" w:rsidP="00FC5887">
      <w:pPr>
        <w:shd w:val="clear" w:color="auto" w:fill="FFFFFF"/>
        <w:tabs>
          <w:tab w:val="left" w:pos="1162"/>
        </w:tabs>
        <w:spacing w:before="307"/>
        <w:rPr>
          <w:rFonts w:ascii="Arial" w:hAnsi="Arial" w:cs="Arial"/>
          <w:u w:val="single"/>
        </w:rPr>
      </w:pPr>
      <w:r w:rsidRPr="00FC5887">
        <w:rPr>
          <w:rFonts w:ascii="Arial" w:hAnsi="Arial" w:cs="Arial"/>
          <w:b/>
          <w:bCs/>
          <w:color w:val="000000"/>
          <w:sz w:val="32"/>
          <w:szCs w:val="32"/>
        </w:rPr>
        <w:tab/>
      </w:r>
      <w:r w:rsidRPr="00737E87">
        <w:rPr>
          <w:rFonts w:ascii="Arial" w:hAnsi="Arial" w:cs="Arial"/>
          <w:b/>
          <w:bCs/>
          <w:color w:val="000000"/>
          <w:spacing w:val="-16"/>
          <w:sz w:val="32"/>
          <w:szCs w:val="32"/>
          <w:u w:val="single"/>
        </w:rPr>
        <w:t>Remote Control and Monitoring Systems</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19"/>
        <w:ind w:left="1142"/>
        <w:rPr>
          <w:rFonts w:ascii="Arial" w:hAnsi="Arial" w:cs="Arial"/>
          <w:b/>
          <w:bCs/>
          <w:color w:val="000000"/>
        </w:rPr>
      </w:pPr>
      <w:r w:rsidRPr="00FC5887">
        <w:rPr>
          <w:rFonts w:ascii="Arial" w:hAnsi="Arial" w:cs="Arial"/>
          <w:color w:val="000000"/>
          <w:spacing w:val="-7"/>
        </w:rPr>
        <w:t>HMI Ethernet communications link using GSM protocol</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77"/>
        <w:ind w:left="1142"/>
        <w:rPr>
          <w:rFonts w:ascii="Arial" w:hAnsi="Arial" w:cs="Arial"/>
          <w:b/>
          <w:bCs/>
          <w:color w:val="000000"/>
        </w:rPr>
      </w:pPr>
      <w:r w:rsidRPr="00FC5887">
        <w:rPr>
          <w:rFonts w:ascii="Arial" w:hAnsi="Arial" w:cs="Arial"/>
          <w:color w:val="000000"/>
          <w:spacing w:val="-5"/>
        </w:rPr>
        <w:t>Site Ethernet equipment in central control room</w:t>
      </w:r>
    </w:p>
    <w:p w:rsidR="00FC5887" w:rsidRPr="00FC5887" w:rsidRDefault="00FC5887" w:rsidP="00FC5887">
      <w:pPr>
        <w:widowControl w:val="0"/>
        <w:numPr>
          <w:ilvl w:val="0"/>
          <w:numId w:val="10"/>
        </w:numPr>
        <w:shd w:val="clear" w:color="auto" w:fill="FFFFFF"/>
        <w:tabs>
          <w:tab w:val="left" w:pos="1493"/>
        </w:tabs>
        <w:autoSpaceDE w:val="0"/>
        <w:autoSpaceDN w:val="0"/>
        <w:adjustRightInd w:val="0"/>
        <w:spacing w:before="77" w:line="278" w:lineRule="exact"/>
        <w:ind w:left="1493" w:right="499" w:hanging="350"/>
        <w:rPr>
          <w:rFonts w:ascii="Arial" w:hAnsi="Arial" w:cs="Arial"/>
          <w:b/>
          <w:bCs/>
          <w:color w:val="000000"/>
        </w:rPr>
      </w:pPr>
      <w:r w:rsidRPr="00FC5887">
        <w:rPr>
          <w:rFonts w:ascii="Arial" w:hAnsi="Arial" w:cs="Arial"/>
          <w:color w:val="000000"/>
          <w:spacing w:val="-6"/>
        </w:rPr>
        <w:t xml:space="preserve">Ethernet cables internal to components and compartments, as well as Ethernet </w:t>
      </w:r>
      <w:r w:rsidRPr="00FC5887">
        <w:rPr>
          <w:rFonts w:ascii="Arial" w:hAnsi="Arial" w:cs="Arial"/>
          <w:color w:val="000000"/>
        </w:rPr>
        <w:t>switches</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82"/>
        <w:ind w:left="1142"/>
        <w:rPr>
          <w:rFonts w:ascii="Arial" w:hAnsi="Arial" w:cs="Arial"/>
          <w:b/>
          <w:bCs/>
          <w:color w:val="000000"/>
        </w:rPr>
      </w:pPr>
      <w:r w:rsidRPr="00FC5887">
        <w:rPr>
          <w:rFonts w:ascii="Arial" w:hAnsi="Arial" w:cs="Arial"/>
          <w:color w:val="000000"/>
          <w:spacing w:val="-6"/>
        </w:rPr>
        <w:t>Remote HMI, multi-unit control</w:t>
      </w:r>
    </w:p>
    <w:p w:rsidR="00FC5887" w:rsidRPr="00FC5887" w:rsidRDefault="00FC5887" w:rsidP="00FC5887">
      <w:pPr>
        <w:shd w:val="clear" w:color="auto" w:fill="FFFFFF"/>
        <w:tabs>
          <w:tab w:val="left" w:pos="1853"/>
        </w:tabs>
        <w:spacing w:line="360" w:lineRule="exact"/>
        <w:ind w:left="1493"/>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11"/>
        </w:rPr>
        <w:t>Two (2) per site</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60" w:lineRule="exact"/>
        <w:ind w:left="1142"/>
        <w:rPr>
          <w:rFonts w:ascii="Arial" w:hAnsi="Arial" w:cs="Arial"/>
          <w:b/>
          <w:bCs/>
          <w:color w:val="000000"/>
        </w:rPr>
      </w:pPr>
      <w:r w:rsidRPr="00FC5887">
        <w:rPr>
          <w:rFonts w:ascii="Arial" w:hAnsi="Arial" w:cs="Arial"/>
          <w:color w:val="000000"/>
          <w:spacing w:val="-5"/>
        </w:rPr>
        <w:t>Commercial grade personal computer</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60" w:lineRule="exact"/>
        <w:ind w:left="1142"/>
        <w:rPr>
          <w:rFonts w:ascii="Arial" w:hAnsi="Arial" w:cs="Arial"/>
          <w:b/>
          <w:bCs/>
          <w:color w:val="000000"/>
        </w:rPr>
      </w:pPr>
      <w:r w:rsidRPr="00FC5887">
        <w:rPr>
          <w:rFonts w:ascii="Arial" w:hAnsi="Arial" w:cs="Arial"/>
          <w:color w:val="000000"/>
          <w:spacing w:val="-6"/>
        </w:rPr>
        <w:t>Color monitor</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43"/>
        <w:ind w:left="1493"/>
        <w:rPr>
          <w:rFonts w:ascii="Arial" w:hAnsi="Arial" w:cs="Arial"/>
          <w:color w:val="000000"/>
        </w:rPr>
      </w:pPr>
      <w:r w:rsidRPr="00FC5887">
        <w:rPr>
          <w:rFonts w:ascii="Arial" w:hAnsi="Arial" w:cs="Arial"/>
          <w:color w:val="000000"/>
          <w:spacing w:val="-9"/>
        </w:rPr>
        <w:t>Table top</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55" w:lineRule="exact"/>
        <w:ind w:left="1493"/>
        <w:rPr>
          <w:rFonts w:ascii="Arial" w:hAnsi="Arial" w:cs="Arial"/>
          <w:color w:val="000000"/>
        </w:rPr>
      </w:pPr>
      <w:r w:rsidRPr="00FC5887">
        <w:rPr>
          <w:rFonts w:ascii="Arial" w:hAnsi="Arial" w:cs="Arial"/>
          <w:color w:val="000000"/>
          <w:spacing w:val="-10"/>
        </w:rPr>
        <w:t>20 in. LCD monitor</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5"/>
        </w:rPr>
        <w:t>Trackball cursor control</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FC5887">
        <w:rPr>
          <w:rFonts w:ascii="Arial" w:hAnsi="Arial" w:cs="Arial"/>
          <w:color w:val="000000"/>
          <w:spacing w:val="-7"/>
        </w:rPr>
        <w:t>Mouse cursor control</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14" w:line="341" w:lineRule="exact"/>
        <w:ind w:left="1142"/>
        <w:rPr>
          <w:rFonts w:ascii="Arial" w:hAnsi="Arial" w:cs="Arial"/>
          <w:b/>
          <w:bCs/>
          <w:color w:val="000000"/>
        </w:rPr>
      </w:pPr>
      <w:r w:rsidRPr="00FC5887">
        <w:rPr>
          <w:rFonts w:ascii="Arial" w:hAnsi="Arial" w:cs="Arial"/>
          <w:color w:val="000000"/>
          <w:spacing w:val="-7"/>
        </w:rPr>
        <w:t>Table top keyboard</w:t>
      </w:r>
    </w:p>
    <w:p w:rsidR="00FC5887" w:rsidRPr="00FC5887" w:rsidRDefault="00FC5887" w:rsidP="00FC5887">
      <w:pPr>
        <w:widowControl w:val="0"/>
        <w:numPr>
          <w:ilvl w:val="0"/>
          <w:numId w:val="14"/>
        </w:numPr>
        <w:shd w:val="clear" w:color="auto" w:fill="FFFFFF"/>
        <w:tabs>
          <w:tab w:val="left" w:pos="1493"/>
        </w:tabs>
        <w:autoSpaceDE w:val="0"/>
        <w:autoSpaceDN w:val="0"/>
        <w:adjustRightInd w:val="0"/>
        <w:spacing w:before="10" w:line="341" w:lineRule="exact"/>
        <w:ind w:left="1142"/>
        <w:rPr>
          <w:rFonts w:ascii="Arial" w:hAnsi="Arial" w:cs="Arial"/>
          <w:b/>
          <w:bCs/>
          <w:color w:val="000000"/>
        </w:rPr>
      </w:pPr>
      <w:r w:rsidRPr="00FC5887">
        <w:rPr>
          <w:rFonts w:ascii="Arial" w:hAnsi="Arial" w:cs="Arial"/>
          <w:color w:val="000000"/>
          <w:spacing w:val="-10"/>
        </w:rPr>
        <w:t>Printer</w:t>
      </w:r>
    </w:p>
    <w:p w:rsidR="00FC5887" w:rsidRPr="00FC5887" w:rsidRDefault="00FC5887" w:rsidP="00FC5887">
      <w:pPr>
        <w:rPr>
          <w:rFonts w:ascii="Arial" w:hAnsi="Arial" w:cs="Arial"/>
          <w:sz w:val="2"/>
          <w:szCs w:val="2"/>
        </w:rPr>
      </w:pP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5"/>
        </w:rPr>
        <w:t>Black and white laser network printer</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853" w:right="4992" w:hanging="360"/>
        <w:rPr>
          <w:rFonts w:ascii="Arial" w:hAnsi="Arial" w:cs="Arial"/>
          <w:color w:val="000000"/>
        </w:rPr>
      </w:pPr>
      <w:r w:rsidRPr="00FC5887">
        <w:rPr>
          <w:rFonts w:ascii="Arial" w:hAnsi="Arial" w:cs="Arial"/>
          <w:color w:val="000000"/>
          <w:spacing w:val="-6"/>
        </w:rPr>
        <w:t xml:space="preserve">Color laser jet network printer </w:t>
      </w:r>
      <w:r w:rsidRPr="00FC5887">
        <w:rPr>
          <w:rFonts w:ascii="Arial" w:hAnsi="Arial" w:cs="Arial"/>
          <w:color w:val="000000"/>
        </w:rPr>
        <w:t>-   One (1) per site</w:t>
      </w:r>
    </w:p>
    <w:p w:rsidR="00FC5887" w:rsidRPr="00737E87" w:rsidRDefault="00FC5887" w:rsidP="00FC5887">
      <w:pPr>
        <w:shd w:val="clear" w:color="auto" w:fill="FFFFFF"/>
        <w:tabs>
          <w:tab w:val="left" w:pos="1162"/>
        </w:tabs>
        <w:spacing w:before="293"/>
        <w:rPr>
          <w:rFonts w:ascii="Arial" w:hAnsi="Arial" w:cs="Arial"/>
          <w:u w:val="single"/>
        </w:rPr>
      </w:pPr>
      <w:r w:rsidRPr="00FC5887">
        <w:rPr>
          <w:rFonts w:ascii="Arial" w:hAnsi="Arial" w:cs="Arial"/>
          <w:b/>
          <w:bCs/>
          <w:color w:val="000000"/>
          <w:sz w:val="32"/>
          <w:szCs w:val="32"/>
        </w:rPr>
        <w:lastRenderedPageBreak/>
        <w:tab/>
      </w:r>
      <w:r w:rsidRPr="00737E87">
        <w:rPr>
          <w:rFonts w:ascii="Arial" w:hAnsi="Arial" w:cs="Arial"/>
          <w:b/>
          <w:bCs/>
          <w:color w:val="000000"/>
          <w:spacing w:val="-15"/>
          <w:sz w:val="32"/>
          <w:szCs w:val="32"/>
          <w:u w:val="single"/>
        </w:rPr>
        <w:t>Rotor, Bearing and Performance Monitoring Systems</w:t>
      </w:r>
    </w:p>
    <w:p w:rsidR="00FC5887" w:rsidRPr="00FC5887" w:rsidRDefault="00FC5887" w:rsidP="00FC5887">
      <w:pPr>
        <w:shd w:val="clear" w:color="auto" w:fill="FFFFFF"/>
        <w:tabs>
          <w:tab w:val="left" w:pos="1493"/>
        </w:tabs>
        <w:spacing w:line="336"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Performance monitoring systems</w:t>
      </w:r>
    </w:p>
    <w:p w:rsidR="00FC5887" w:rsidRPr="00FC5887" w:rsidRDefault="00FC5887" w:rsidP="00FC5887">
      <w:pPr>
        <w:shd w:val="clear" w:color="auto" w:fill="FFFFFF"/>
        <w:tabs>
          <w:tab w:val="left" w:pos="360"/>
        </w:tabs>
        <w:spacing w:line="336" w:lineRule="exact"/>
        <w:ind w:right="62"/>
        <w:jc w:val="center"/>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5"/>
        </w:rPr>
        <w:t>Air flow measurement sensors wired to gas turbine control system</w:t>
      </w:r>
    </w:p>
    <w:p w:rsidR="00FC5887" w:rsidRPr="00FC5887" w:rsidRDefault="00FC5887" w:rsidP="00FC5887">
      <w:pPr>
        <w:shd w:val="clear" w:color="auto" w:fill="FFFFFF"/>
        <w:tabs>
          <w:tab w:val="left" w:pos="1853"/>
        </w:tabs>
        <w:spacing w:before="5" w:line="336" w:lineRule="exact"/>
        <w:ind w:left="1493"/>
        <w:rPr>
          <w:rFonts w:ascii="Arial" w:hAnsi="Arial" w:cs="Arial"/>
        </w:rPr>
      </w:pPr>
      <w:r w:rsidRPr="00FC5887">
        <w:rPr>
          <w:rFonts w:ascii="Arial" w:hAnsi="Arial" w:cs="Arial"/>
          <w:color w:val="000000"/>
        </w:rPr>
        <w:t>-</w:t>
      </w:r>
      <w:r w:rsidRPr="00FC5887">
        <w:rPr>
          <w:rFonts w:ascii="Arial" w:hAnsi="Arial" w:cs="Arial"/>
          <w:color w:val="000000"/>
        </w:rPr>
        <w:tab/>
      </w:r>
      <w:r w:rsidRPr="00FC5887">
        <w:rPr>
          <w:rFonts w:ascii="Arial" w:hAnsi="Arial" w:cs="Arial"/>
          <w:color w:val="000000"/>
          <w:spacing w:val="-4"/>
        </w:rPr>
        <w:t>Gas turbine performance monitoring calculations in operator interface</w:t>
      </w:r>
    </w:p>
    <w:p w:rsidR="00FC5887" w:rsidRPr="00FC5887" w:rsidRDefault="00FC5887" w:rsidP="00FC5887">
      <w:pPr>
        <w:shd w:val="clear" w:color="auto" w:fill="FFFFFF"/>
        <w:tabs>
          <w:tab w:val="left" w:pos="1493"/>
        </w:tabs>
        <w:spacing w:before="24" w:line="336"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8"/>
        </w:rPr>
        <w:t>Vibration sensors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7"/>
        </w:rPr>
        <w:t>Velocity vibration sensors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36" w:lineRule="exact"/>
        <w:ind w:left="1493"/>
        <w:rPr>
          <w:rFonts w:ascii="Arial" w:hAnsi="Arial" w:cs="Arial"/>
          <w:color w:val="000000"/>
        </w:rPr>
      </w:pPr>
      <w:r w:rsidRPr="00FC5887">
        <w:rPr>
          <w:rFonts w:ascii="Arial" w:hAnsi="Arial" w:cs="Arial"/>
          <w:color w:val="000000"/>
          <w:spacing w:val="-7"/>
        </w:rPr>
        <w:t>Proximity vibration sensors</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FC5887">
        <w:rPr>
          <w:rFonts w:ascii="Arial" w:hAnsi="Arial" w:cs="Arial"/>
          <w:color w:val="000000"/>
          <w:spacing w:val="-5"/>
        </w:rPr>
        <w:t>Transducer for atomizing air compressor</w:t>
      </w:r>
    </w:p>
    <w:p w:rsidR="00FC5887" w:rsidRPr="00FC5887" w:rsidRDefault="00FC5887" w:rsidP="00FC5887">
      <w:pPr>
        <w:shd w:val="clear" w:color="auto" w:fill="FFFFFF"/>
        <w:tabs>
          <w:tab w:val="left" w:pos="1493"/>
        </w:tabs>
        <w:spacing w:before="19" w:line="341"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6"/>
        </w:rPr>
        <w:t>GE proximity vibration sensor monitoring</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19"/>
        </w:rPr>
        <w:t>In the SPEEDTRONIC</w:t>
      </w:r>
      <w:r w:rsidRPr="00FC5887">
        <w:rPr>
          <w:rFonts w:ascii="Arial" w:hAnsi="Arial" w:cs="Arial"/>
          <w:color w:val="000000"/>
          <w:spacing w:val="-19"/>
          <w:vertAlign w:val="superscript"/>
        </w:rPr>
        <w:t>TM</w:t>
      </w:r>
      <w:r w:rsidRPr="00FC5887">
        <w:rPr>
          <w:rFonts w:ascii="Arial" w:hAnsi="Arial" w:cs="Arial"/>
          <w:color w:val="000000"/>
          <w:spacing w:val="-19"/>
        </w:rPr>
        <w:t xml:space="preserve"> Mark VIe panel</w:t>
      </w:r>
    </w:p>
    <w:p w:rsidR="00FC5887" w:rsidRPr="00FC5887" w:rsidRDefault="00FC5887" w:rsidP="00FC5887">
      <w:pPr>
        <w:widowControl w:val="0"/>
        <w:numPr>
          <w:ilvl w:val="0"/>
          <w:numId w:val="6"/>
        </w:numPr>
        <w:shd w:val="clear" w:color="auto" w:fill="FFFFFF"/>
        <w:tabs>
          <w:tab w:val="left" w:pos="1853"/>
        </w:tabs>
        <w:autoSpaceDE w:val="0"/>
        <w:autoSpaceDN w:val="0"/>
        <w:adjustRightInd w:val="0"/>
        <w:spacing w:line="341" w:lineRule="exact"/>
        <w:ind w:left="1493"/>
        <w:rPr>
          <w:rFonts w:ascii="Arial" w:hAnsi="Arial" w:cs="Arial"/>
          <w:color w:val="000000"/>
        </w:rPr>
      </w:pPr>
      <w:r w:rsidRPr="00FC5887">
        <w:rPr>
          <w:rFonts w:ascii="Arial" w:hAnsi="Arial" w:cs="Arial"/>
          <w:color w:val="000000"/>
          <w:spacing w:val="-11"/>
        </w:rPr>
        <w:t>HMI display</w:t>
      </w:r>
    </w:p>
    <w:p w:rsidR="00FC5887" w:rsidRPr="00FC5887" w:rsidRDefault="00FC5887" w:rsidP="00FC5887">
      <w:pPr>
        <w:shd w:val="clear" w:color="auto" w:fill="FFFFFF"/>
        <w:tabs>
          <w:tab w:val="left" w:pos="1493"/>
        </w:tabs>
        <w:spacing w:before="19" w:line="336" w:lineRule="exact"/>
        <w:ind w:left="1142"/>
        <w:rPr>
          <w:rFonts w:ascii="Arial" w:hAnsi="Arial" w:cs="Arial"/>
        </w:rPr>
      </w:pPr>
      <w:r w:rsidRPr="00FC5887">
        <w:rPr>
          <w:rFonts w:ascii="Arial" w:hAnsi="Arial" w:cs="Arial"/>
          <w:b/>
          <w:bCs/>
          <w:color w:val="000000"/>
        </w:rPr>
        <w:t>•</w:t>
      </w:r>
      <w:r w:rsidRPr="00FC5887">
        <w:rPr>
          <w:rFonts w:ascii="Arial" w:hAnsi="Arial" w:cs="Arial"/>
          <w:b/>
          <w:bCs/>
          <w:color w:val="000000"/>
        </w:rPr>
        <w:tab/>
      </w:r>
      <w:r w:rsidRPr="00FC5887">
        <w:rPr>
          <w:rFonts w:ascii="Arial" w:hAnsi="Arial" w:cs="Arial"/>
          <w:color w:val="000000"/>
          <w:spacing w:val="-5"/>
        </w:rPr>
        <w:t>Bently Nevada 3500 proximity vibration sensor monitor</w:t>
      </w:r>
    </w:p>
    <w:p w:rsidR="00FC5887" w:rsidRPr="002733C1" w:rsidRDefault="00FC5887" w:rsidP="00FC5887">
      <w:pPr>
        <w:widowControl w:val="0"/>
        <w:numPr>
          <w:ilvl w:val="0"/>
          <w:numId w:val="6"/>
        </w:numPr>
        <w:shd w:val="clear" w:color="auto" w:fill="FFFFFF"/>
        <w:tabs>
          <w:tab w:val="left" w:pos="1853"/>
        </w:tabs>
        <w:autoSpaceDE w:val="0"/>
        <w:autoSpaceDN w:val="0"/>
        <w:adjustRightInd w:val="0"/>
        <w:spacing w:line="336" w:lineRule="exact"/>
        <w:ind w:left="1493"/>
        <w:rPr>
          <w:rFonts w:ascii="Arial" w:hAnsi="Arial" w:cs="Arial"/>
          <w:color w:val="000000"/>
        </w:rPr>
      </w:pPr>
      <w:r w:rsidRPr="002733C1">
        <w:rPr>
          <w:rFonts w:ascii="Arial" w:hAnsi="Arial" w:cs="Arial"/>
          <w:color w:val="000000"/>
          <w:spacing w:val="-5"/>
        </w:rPr>
        <w:t>Signals provided from turbine control panel</w:t>
      </w:r>
    </w:p>
    <w:p w:rsidR="00FC5887" w:rsidRPr="002733C1" w:rsidRDefault="00FC5887" w:rsidP="00FC5887">
      <w:pPr>
        <w:widowControl w:val="0"/>
        <w:numPr>
          <w:ilvl w:val="0"/>
          <w:numId w:val="6"/>
        </w:numPr>
        <w:shd w:val="clear" w:color="auto" w:fill="FFFFFF"/>
        <w:tabs>
          <w:tab w:val="left" w:pos="1853"/>
        </w:tabs>
        <w:autoSpaceDE w:val="0"/>
        <w:autoSpaceDN w:val="0"/>
        <w:adjustRightInd w:val="0"/>
        <w:spacing w:before="5" w:line="336" w:lineRule="exact"/>
        <w:ind w:left="1493"/>
        <w:rPr>
          <w:rFonts w:ascii="Arial" w:hAnsi="Arial" w:cs="Arial"/>
          <w:color w:val="000000"/>
        </w:rPr>
      </w:pPr>
      <w:r w:rsidRPr="002733C1">
        <w:rPr>
          <w:rFonts w:ascii="Arial" w:hAnsi="Arial" w:cs="Arial"/>
          <w:color w:val="000000"/>
          <w:spacing w:val="-5"/>
        </w:rPr>
        <w:t>Mounted with auxiliary panel</w:t>
      </w:r>
    </w:p>
    <w:p w:rsidR="00FC5887" w:rsidRPr="002733C1" w:rsidRDefault="00FC5887" w:rsidP="00FC5887">
      <w:pPr>
        <w:framePr w:h="2237" w:hRule="exact" w:hSpace="38" w:wrap="auto" w:vAnchor="text" w:hAnchor="text" w:x="1115" w:y="44"/>
        <w:shd w:val="clear" w:color="auto" w:fill="FFFFFF"/>
        <w:rPr>
          <w:rFonts w:ascii="Arial" w:hAnsi="Arial" w:cs="Arial"/>
        </w:rPr>
      </w:pPr>
    </w:p>
    <w:p w:rsidR="00FC5887" w:rsidRPr="002733C1" w:rsidRDefault="00FC5887" w:rsidP="00FC5887">
      <w:pPr>
        <w:shd w:val="clear" w:color="auto" w:fill="FFFFFF"/>
        <w:spacing w:line="346" w:lineRule="exact"/>
        <w:ind w:left="1512"/>
        <w:rPr>
          <w:rFonts w:ascii="Arial" w:hAnsi="Arial" w:cs="Arial"/>
        </w:rPr>
      </w:pPr>
      <w:r w:rsidRPr="002733C1">
        <w:rPr>
          <w:rFonts w:ascii="Arial" w:hAnsi="Arial" w:cs="Arial"/>
          <w:color w:val="000000"/>
          <w:spacing w:val="-7"/>
        </w:rPr>
        <w:t>Bearing thermocouples</w:t>
      </w:r>
    </w:p>
    <w:p w:rsidR="00FC5887" w:rsidRPr="002733C1" w:rsidRDefault="00FC5887" w:rsidP="00FC5887">
      <w:pPr>
        <w:widowControl w:val="0"/>
        <w:numPr>
          <w:ilvl w:val="0"/>
          <w:numId w:val="9"/>
        </w:numPr>
        <w:shd w:val="clear" w:color="auto" w:fill="FFFFFF"/>
        <w:tabs>
          <w:tab w:val="left" w:pos="1858"/>
        </w:tabs>
        <w:autoSpaceDE w:val="0"/>
        <w:autoSpaceDN w:val="0"/>
        <w:adjustRightInd w:val="0"/>
        <w:spacing w:line="346" w:lineRule="exact"/>
        <w:ind w:left="1493"/>
        <w:rPr>
          <w:rFonts w:ascii="Arial" w:hAnsi="Arial" w:cs="Arial"/>
          <w:color w:val="000000"/>
        </w:rPr>
      </w:pPr>
      <w:r w:rsidRPr="002733C1">
        <w:rPr>
          <w:rFonts w:ascii="Arial" w:hAnsi="Arial" w:cs="Arial"/>
          <w:color w:val="000000"/>
          <w:spacing w:val="-6"/>
        </w:rPr>
        <w:t>Bearing drain thermocouples</w:t>
      </w:r>
    </w:p>
    <w:p w:rsidR="00FC5887" w:rsidRPr="002733C1" w:rsidRDefault="00FC5887" w:rsidP="00FC5887">
      <w:pPr>
        <w:widowControl w:val="0"/>
        <w:numPr>
          <w:ilvl w:val="0"/>
          <w:numId w:val="9"/>
        </w:numPr>
        <w:shd w:val="clear" w:color="auto" w:fill="FFFFFF"/>
        <w:tabs>
          <w:tab w:val="left" w:pos="1858"/>
        </w:tabs>
        <w:autoSpaceDE w:val="0"/>
        <w:autoSpaceDN w:val="0"/>
        <w:adjustRightInd w:val="0"/>
        <w:spacing w:line="346" w:lineRule="exact"/>
        <w:ind w:left="1493" w:right="4992"/>
        <w:rPr>
          <w:rFonts w:ascii="Arial" w:hAnsi="Arial" w:cs="Arial"/>
          <w:color w:val="000000"/>
        </w:rPr>
      </w:pPr>
      <w:r w:rsidRPr="002733C1">
        <w:rPr>
          <w:rFonts w:ascii="Arial" w:hAnsi="Arial" w:cs="Arial"/>
          <w:color w:val="000000"/>
          <w:spacing w:val="-8"/>
        </w:rPr>
        <w:t xml:space="preserve">Bearing metal thermocouples </w:t>
      </w:r>
      <w:r w:rsidRPr="002733C1">
        <w:rPr>
          <w:rFonts w:ascii="Arial" w:hAnsi="Arial" w:cs="Arial"/>
          <w:color w:val="000000"/>
          <w:spacing w:val="-10"/>
        </w:rPr>
        <w:t xml:space="preserve">Borescope access holes </w:t>
      </w:r>
      <w:r w:rsidRPr="002733C1">
        <w:rPr>
          <w:rFonts w:ascii="Arial" w:hAnsi="Arial" w:cs="Arial"/>
          <w:color w:val="000000"/>
          <w:spacing w:val="-13"/>
        </w:rPr>
        <w:t>Bently Nevada System 1 TGVAS</w:t>
      </w:r>
    </w:p>
    <w:p w:rsidR="00FC5887" w:rsidRPr="002733C1" w:rsidRDefault="00FC5887" w:rsidP="00FC5887">
      <w:pPr>
        <w:widowControl w:val="0"/>
        <w:numPr>
          <w:ilvl w:val="0"/>
          <w:numId w:val="9"/>
        </w:numPr>
        <w:shd w:val="clear" w:color="auto" w:fill="FFFFFF"/>
        <w:tabs>
          <w:tab w:val="left" w:pos="1858"/>
        </w:tabs>
        <w:autoSpaceDE w:val="0"/>
        <w:autoSpaceDN w:val="0"/>
        <w:adjustRightInd w:val="0"/>
        <w:spacing w:line="346" w:lineRule="exact"/>
        <w:ind w:left="1493" w:right="3994"/>
        <w:rPr>
          <w:rFonts w:ascii="Arial" w:hAnsi="Arial" w:cs="Arial"/>
          <w:color w:val="000000"/>
        </w:rPr>
      </w:pPr>
      <w:r w:rsidRPr="002733C1">
        <w:rPr>
          <w:rFonts w:ascii="Arial" w:hAnsi="Arial" w:cs="Arial"/>
          <w:color w:val="000000"/>
          <w:spacing w:val="-5"/>
        </w:rPr>
        <w:t xml:space="preserve">Software for gas turbine/generator(s) </w:t>
      </w:r>
      <w:r w:rsidRPr="002733C1">
        <w:rPr>
          <w:rFonts w:ascii="Arial" w:hAnsi="Arial" w:cs="Arial"/>
          <w:color w:val="000000"/>
          <w:spacing w:val="-13"/>
        </w:rPr>
        <w:t>Universal On Site Monitoring System (uOSM)</w:t>
      </w:r>
    </w:p>
    <w:p w:rsidR="00FC5887" w:rsidRPr="002733C1" w:rsidRDefault="00FC5887" w:rsidP="00FC5887">
      <w:pPr>
        <w:widowControl w:val="0"/>
        <w:numPr>
          <w:ilvl w:val="0"/>
          <w:numId w:val="9"/>
        </w:numPr>
        <w:shd w:val="clear" w:color="auto" w:fill="FFFFFF"/>
        <w:tabs>
          <w:tab w:val="left" w:pos="1858"/>
        </w:tabs>
        <w:autoSpaceDE w:val="0"/>
        <w:autoSpaceDN w:val="0"/>
        <w:adjustRightInd w:val="0"/>
        <w:spacing w:line="346" w:lineRule="exact"/>
        <w:ind w:left="1493"/>
        <w:rPr>
          <w:rFonts w:ascii="Arial" w:hAnsi="Arial" w:cs="Arial"/>
          <w:color w:val="000000"/>
        </w:rPr>
      </w:pPr>
      <w:r w:rsidRPr="002733C1">
        <w:rPr>
          <w:rFonts w:ascii="Arial" w:hAnsi="Arial" w:cs="Arial"/>
          <w:color w:val="000000"/>
          <w:spacing w:val="-12"/>
        </w:rPr>
        <w:t>Rack Mounted</w:t>
      </w:r>
    </w:p>
    <w:p w:rsidR="00FC5887" w:rsidRPr="002733C1" w:rsidRDefault="00FC5887" w:rsidP="00FC5887">
      <w:pPr>
        <w:widowControl w:val="0"/>
        <w:numPr>
          <w:ilvl w:val="0"/>
          <w:numId w:val="9"/>
        </w:numPr>
        <w:shd w:val="clear" w:color="auto" w:fill="FFFFFF"/>
        <w:tabs>
          <w:tab w:val="left" w:pos="1858"/>
        </w:tabs>
        <w:autoSpaceDE w:val="0"/>
        <w:autoSpaceDN w:val="0"/>
        <w:adjustRightInd w:val="0"/>
        <w:spacing w:line="346" w:lineRule="exact"/>
        <w:ind w:left="1493"/>
        <w:rPr>
          <w:rFonts w:ascii="Arial" w:hAnsi="Arial" w:cs="Arial"/>
          <w:color w:val="000000"/>
        </w:rPr>
      </w:pPr>
      <w:r w:rsidRPr="002733C1">
        <w:rPr>
          <w:rFonts w:ascii="Arial" w:hAnsi="Arial" w:cs="Arial"/>
          <w:color w:val="000000"/>
          <w:spacing w:val="-7"/>
        </w:rPr>
        <w:t>Shares HMI monitor, keyboard and positioning device</w:t>
      </w:r>
    </w:p>
    <w:p w:rsidR="00FC5887" w:rsidRPr="002733C1" w:rsidRDefault="00FC5887" w:rsidP="00FC5887">
      <w:pPr>
        <w:widowControl w:val="0"/>
        <w:numPr>
          <w:ilvl w:val="0"/>
          <w:numId w:val="9"/>
        </w:numPr>
        <w:shd w:val="clear" w:color="auto" w:fill="FFFFFF"/>
        <w:tabs>
          <w:tab w:val="left" w:pos="1858"/>
        </w:tabs>
        <w:autoSpaceDE w:val="0"/>
        <w:autoSpaceDN w:val="0"/>
        <w:adjustRightInd w:val="0"/>
        <w:spacing w:line="346" w:lineRule="exact"/>
        <w:ind w:left="1493"/>
        <w:rPr>
          <w:rFonts w:ascii="Arial" w:hAnsi="Arial" w:cs="Arial"/>
          <w:color w:val="000000"/>
        </w:rPr>
      </w:pPr>
      <w:r w:rsidRPr="002733C1">
        <w:rPr>
          <w:rFonts w:ascii="Arial" w:hAnsi="Arial" w:cs="Arial"/>
          <w:color w:val="000000"/>
          <w:spacing w:val="-6"/>
        </w:rPr>
        <w:t>ADH equipment for turbine control system</w:t>
      </w:r>
    </w:p>
    <w:p w:rsidR="00FC5887" w:rsidRPr="002733C1" w:rsidRDefault="00FC5887" w:rsidP="00FC5887">
      <w:pPr>
        <w:shd w:val="clear" w:color="auto" w:fill="FFFFFF"/>
        <w:tabs>
          <w:tab w:val="left" w:pos="1862"/>
        </w:tabs>
        <w:spacing w:before="53" w:line="274" w:lineRule="exact"/>
        <w:ind w:left="1862" w:hanging="370"/>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6"/>
        </w:rPr>
        <w:t>Requires two dedicated analog phone lines, which are not part of the power train</w:t>
      </w:r>
      <w:r w:rsidRPr="002733C1">
        <w:rPr>
          <w:rFonts w:ascii="Arial" w:hAnsi="Arial" w:cs="Arial"/>
          <w:color w:val="000000"/>
          <w:spacing w:val="-6"/>
        </w:rPr>
        <w:br/>
      </w:r>
      <w:r w:rsidRPr="002733C1">
        <w:rPr>
          <w:rFonts w:ascii="Arial" w:hAnsi="Arial" w:cs="Arial"/>
          <w:color w:val="000000"/>
        </w:rPr>
        <w:t>scope of supply</w:t>
      </w:r>
    </w:p>
    <w:p w:rsidR="00737E87" w:rsidRDefault="00737E87" w:rsidP="00FC5887">
      <w:pPr>
        <w:shd w:val="clear" w:color="auto" w:fill="FFFFFF"/>
        <w:spacing w:before="307"/>
        <w:ind w:left="720" w:firstLine="720"/>
        <w:rPr>
          <w:rFonts w:ascii="Arial" w:hAnsi="Arial" w:cs="Arial"/>
          <w:b/>
          <w:bCs/>
          <w:color w:val="000000"/>
          <w:spacing w:val="-12"/>
          <w:sz w:val="32"/>
          <w:szCs w:val="32"/>
        </w:rPr>
      </w:pPr>
    </w:p>
    <w:p w:rsidR="00FC5887" w:rsidRPr="00737E87" w:rsidRDefault="00FC5887" w:rsidP="00FC5887">
      <w:pPr>
        <w:shd w:val="clear" w:color="auto" w:fill="FFFFFF"/>
        <w:spacing w:before="307"/>
        <w:ind w:left="720" w:firstLine="720"/>
        <w:rPr>
          <w:rFonts w:ascii="Arial" w:hAnsi="Arial" w:cs="Arial"/>
          <w:u w:val="single"/>
        </w:rPr>
      </w:pPr>
      <w:r w:rsidRPr="00737E87">
        <w:rPr>
          <w:rFonts w:ascii="Arial" w:hAnsi="Arial" w:cs="Arial"/>
          <w:b/>
          <w:bCs/>
          <w:color w:val="000000"/>
          <w:spacing w:val="-12"/>
          <w:sz w:val="32"/>
          <w:szCs w:val="32"/>
          <w:u w:val="single"/>
        </w:rPr>
        <w:t>Motor Features</w:t>
      </w:r>
    </w:p>
    <w:p w:rsidR="00FC5887" w:rsidRPr="002733C1"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2733C1">
        <w:rPr>
          <w:rFonts w:ascii="Arial" w:hAnsi="Arial" w:cs="Arial"/>
          <w:color w:val="000000"/>
          <w:spacing w:val="-9"/>
        </w:rPr>
        <w:t>TEFC motors less than or equal to 200 hp</w:t>
      </w:r>
    </w:p>
    <w:p w:rsidR="00FC5887" w:rsidRPr="002733C1"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2733C1">
        <w:rPr>
          <w:rFonts w:ascii="Arial" w:hAnsi="Arial" w:cs="Arial"/>
          <w:color w:val="000000"/>
          <w:spacing w:val="-4"/>
        </w:rPr>
        <w:t>Coated with antifungal material for protection in tropical areas</w:t>
      </w:r>
    </w:p>
    <w:p w:rsidR="00FC5887" w:rsidRPr="002733C1"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2733C1">
        <w:rPr>
          <w:rFonts w:ascii="Arial" w:hAnsi="Arial" w:cs="Arial"/>
          <w:color w:val="000000"/>
          <w:spacing w:val="-5"/>
        </w:rPr>
        <w:lastRenderedPageBreak/>
        <w:t>High ambient motor insulation</w:t>
      </w:r>
    </w:p>
    <w:p w:rsidR="00FC5887" w:rsidRPr="002733C1"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2733C1">
        <w:rPr>
          <w:rFonts w:ascii="Arial" w:hAnsi="Arial" w:cs="Arial"/>
          <w:color w:val="000000"/>
          <w:spacing w:val="-8"/>
        </w:rPr>
        <w:t>Energy saver motors</w:t>
      </w:r>
    </w:p>
    <w:p w:rsidR="00FC5887" w:rsidRPr="002733C1"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2733C1">
        <w:rPr>
          <w:rFonts w:ascii="Arial" w:hAnsi="Arial" w:cs="Arial"/>
          <w:color w:val="000000"/>
          <w:spacing w:val="-7"/>
        </w:rPr>
        <w:t>Extra severe duty motors</w:t>
      </w:r>
    </w:p>
    <w:p w:rsidR="00FC5887" w:rsidRPr="002733C1"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2733C1">
        <w:rPr>
          <w:rFonts w:ascii="Arial" w:hAnsi="Arial" w:cs="Arial"/>
          <w:color w:val="000000"/>
          <w:spacing w:val="-6"/>
        </w:rPr>
        <w:t>Cast iron motor housings</w:t>
      </w:r>
    </w:p>
    <w:p w:rsidR="00FC5887" w:rsidRPr="002733C1"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2733C1">
        <w:rPr>
          <w:rFonts w:ascii="Arial" w:hAnsi="Arial" w:cs="Arial"/>
          <w:color w:val="000000"/>
          <w:spacing w:val="-5"/>
        </w:rPr>
        <w:t>All redundant motors to be lead/lag</w:t>
      </w:r>
    </w:p>
    <w:p w:rsidR="00FC5887" w:rsidRPr="002733C1"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2733C1">
        <w:rPr>
          <w:rFonts w:ascii="Arial" w:hAnsi="Arial" w:cs="Arial"/>
          <w:color w:val="000000"/>
          <w:spacing w:val="-6"/>
        </w:rPr>
        <w:t>Motor heaters connected to AC power, for all motors greater than 1 hp</w:t>
      </w:r>
    </w:p>
    <w:p w:rsidR="00FC5887" w:rsidRPr="002733C1"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2733C1">
        <w:rPr>
          <w:rFonts w:ascii="Arial" w:hAnsi="Arial" w:cs="Arial"/>
          <w:color w:val="000000"/>
          <w:spacing w:val="-9"/>
        </w:rPr>
        <w:t>WP motors &gt;200 hp</w:t>
      </w:r>
    </w:p>
    <w:p w:rsidR="00FC5887" w:rsidRPr="002733C1" w:rsidRDefault="00FC5887" w:rsidP="00FC5887">
      <w:pPr>
        <w:widowControl w:val="0"/>
        <w:numPr>
          <w:ilvl w:val="0"/>
          <w:numId w:val="14"/>
        </w:numPr>
        <w:shd w:val="clear" w:color="auto" w:fill="FFFFFF"/>
        <w:tabs>
          <w:tab w:val="left" w:pos="1493"/>
        </w:tabs>
        <w:autoSpaceDE w:val="0"/>
        <w:autoSpaceDN w:val="0"/>
        <w:adjustRightInd w:val="0"/>
        <w:spacing w:line="355" w:lineRule="exact"/>
        <w:ind w:left="1142"/>
        <w:rPr>
          <w:rFonts w:ascii="Arial" w:hAnsi="Arial" w:cs="Arial"/>
          <w:b/>
          <w:bCs/>
          <w:color w:val="000000"/>
        </w:rPr>
      </w:pPr>
      <w:r w:rsidRPr="002733C1">
        <w:rPr>
          <w:rFonts w:ascii="Arial" w:hAnsi="Arial" w:cs="Arial"/>
          <w:color w:val="000000"/>
          <w:spacing w:val="-10"/>
        </w:rPr>
        <w:t>NEMA Class F insulation, Class B temperature rise</w:t>
      </w:r>
    </w:p>
    <w:p w:rsidR="00FC5887" w:rsidRPr="00737E87" w:rsidRDefault="00FC5887" w:rsidP="00FC5887">
      <w:pPr>
        <w:shd w:val="clear" w:color="auto" w:fill="FFFFFF"/>
        <w:spacing w:before="355" w:line="331" w:lineRule="exact"/>
        <w:ind w:left="5"/>
        <w:rPr>
          <w:rFonts w:ascii="Arial" w:hAnsi="Arial" w:cs="Arial"/>
          <w:u w:val="single"/>
        </w:rPr>
      </w:pPr>
      <w:r w:rsidRPr="002733C1">
        <w:rPr>
          <w:rFonts w:ascii="Arial" w:hAnsi="Arial" w:cs="Arial"/>
          <w:b/>
          <w:bCs/>
          <w:color w:val="000000"/>
          <w:sz w:val="32"/>
          <w:szCs w:val="32"/>
        </w:rPr>
        <w:t xml:space="preserve">       </w:t>
      </w:r>
      <w:r w:rsidR="00737E87">
        <w:rPr>
          <w:rFonts w:ascii="Arial" w:hAnsi="Arial" w:cs="Arial"/>
          <w:b/>
          <w:bCs/>
          <w:color w:val="000000"/>
          <w:sz w:val="32"/>
          <w:szCs w:val="32"/>
        </w:rPr>
        <w:tab/>
      </w:r>
      <w:r w:rsidR="00737E87">
        <w:rPr>
          <w:rFonts w:ascii="Arial" w:hAnsi="Arial" w:cs="Arial"/>
          <w:b/>
          <w:bCs/>
          <w:color w:val="000000"/>
          <w:sz w:val="32"/>
          <w:szCs w:val="32"/>
        </w:rPr>
        <w:tab/>
      </w:r>
      <w:r w:rsidRPr="00737E87">
        <w:rPr>
          <w:rFonts w:ascii="Arial" w:hAnsi="Arial" w:cs="Arial"/>
          <w:b/>
          <w:bCs/>
          <w:color w:val="000000"/>
          <w:sz w:val="32"/>
          <w:szCs w:val="32"/>
          <w:u w:val="single"/>
        </w:rPr>
        <w:t>Services</w:t>
      </w:r>
    </w:p>
    <w:p w:rsidR="00FC5887" w:rsidRPr="002733C1" w:rsidRDefault="00FC5887" w:rsidP="00FC5887">
      <w:pPr>
        <w:shd w:val="clear" w:color="auto" w:fill="FFFFFF"/>
        <w:tabs>
          <w:tab w:val="left" w:pos="1493"/>
        </w:tabs>
        <w:spacing w:line="331" w:lineRule="exact"/>
        <w:ind w:left="1142"/>
        <w:rPr>
          <w:rFonts w:ascii="Arial" w:hAnsi="Arial" w:cs="Arial"/>
        </w:rPr>
      </w:pPr>
      <w:r w:rsidRPr="002733C1">
        <w:rPr>
          <w:rFonts w:ascii="Arial" w:hAnsi="Arial" w:cs="Arial"/>
          <w:b/>
          <w:bCs/>
          <w:color w:val="000000"/>
        </w:rPr>
        <w:t>•</w:t>
      </w:r>
      <w:r w:rsidRPr="002733C1">
        <w:rPr>
          <w:rFonts w:ascii="Arial" w:hAnsi="Arial" w:cs="Arial"/>
          <w:b/>
          <w:bCs/>
          <w:color w:val="000000"/>
        </w:rPr>
        <w:tab/>
      </w:r>
      <w:r w:rsidRPr="002733C1">
        <w:rPr>
          <w:rFonts w:ascii="Arial" w:hAnsi="Arial" w:cs="Arial"/>
          <w:color w:val="000000"/>
          <w:spacing w:val="-5"/>
        </w:rPr>
        <w:t>Transportation</w:t>
      </w:r>
    </w:p>
    <w:p w:rsidR="00FC5887" w:rsidRPr="002733C1" w:rsidRDefault="00FC5887" w:rsidP="00FC5887">
      <w:pPr>
        <w:shd w:val="clear" w:color="auto" w:fill="FFFFFF"/>
        <w:tabs>
          <w:tab w:val="left" w:pos="1862"/>
        </w:tabs>
        <w:spacing w:line="331" w:lineRule="exact"/>
        <w:ind w:left="1493"/>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5"/>
        </w:rPr>
        <w:t>Generator shipped with rotor installed</w:t>
      </w:r>
    </w:p>
    <w:p w:rsidR="00FC5887" w:rsidRPr="002733C1" w:rsidRDefault="00FC5887" w:rsidP="00FC5887">
      <w:pPr>
        <w:shd w:val="clear" w:color="auto" w:fill="FFFFFF"/>
        <w:tabs>
          <w:tab w:val="left" w:pos="1493"/>
        </w:tabs>
        <w:spacing w:before="24" w:line="336" w:lineRule="exact"/>
        <w:ind w:left="1142"/>
        <w:rPr>
          <w:rFonts w:ascii="Arial" w:hAnsi="Arial" w:cs="Arial"/>
        </w:rPr>
      </w:pPr>
      <w:r w:rsidRPr="002733C1">
        <w:rPr>
          <w:rFonts w:ascii="Arial" w:hAnsi="Arial" w:cs="Arial"/>
          <w:b/>
          <w:bCs/>
          <w:color w:val="000000"/>
        </w:rPr>
        <w:t>•</w:t>
      </w:r>
      <w:r w:rsidRPr="002733C1">
        <w:rPr>
          <w:rFonts w:ascii="Arial" w:hAnsi="Arial" w:cs="Arial"/>
          <w:b/>
          <w:bCs/>
          <w:color w:val="000000"/>
        </w:rPr>
        <w:tab/>
      </w:r>
      <w:r w:rsidRPr="002733C1">
        <w:rPr>
          <w:rFonts w:ascii="Arial" w:hAnsi="Arial" w:cs="Arial"/>
          <w:color w:val="000000"/>
          <w:spacing w:val="-6"/>
        </w:rPr>
        <w:t>Documentation</w:t>
      </w:r>
    </w:p>
    <w:p w:rsidR="00FC5887" w:rsidRPr="002733C1" w:rsidRDefault="00FC5887" w:rsidP="00FC5887">
      <w:pPr>
        <w:shd w:val="clear" w:color="auto" w:fill="FFFFFF"/>
        <w:tabs>
          <w:tab w:val="left" w:pos="1862"/>
        </w:tabs>
        <w:spacing w:line="336" w:lineRule="exact"/>
        <w:ind w:left="1493"/>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9"/>
        </w:rPr>
        <w:t>English language</w:t>
      </w:r>
    </w:p>
    <w:p w:rsidR="00FC5887" w:rsidRPr="002733C1" w:rsidRDefault="00FC5887" w:rsidP="00FC5887">
      <w:pPr>
        <w:shd w:val="clear" w:color="auto" w:fill="FFFFFF"/>
        <w:tabs>
          <w:tab w:val="left" w:pos="2146"/>
        </w:tabs>
        <w:spacing w:before="5" w:line="336" w:lineRule="exact"/>
        <w:ind w:left="1853"/>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7"/>
        </w:rPr>
        <w:t>Motor data sheets (sent after equipment ships)</w:t>
      </w:r>
    </w:p>
    <w:p w:rsidR="00FC5887" w:rsidRPr="002733C1" w:rsidRDefault="00FC5887" w:rsidP="00FC5887">
      <w:pPr>
        <w:shd w:val="clear" w:color="auto" w:fill="FFFFFF"/>
        <w:tabs>
          <w:tab w:val="left" w:pos="293"/>
        </w:tabs>
        <w:spacing w:before="5" w:line="336" w:lineRule="exact"/>
        <w:ind w:right="24"/>
        <w:jc w:val="center"/>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4"/>
        </w:rPr>
        <w:t>Copy of material certifications for gas turbine rotor forgings</w:t>
      </w:r>
    </w:p>
    <w:p w:rsidR="00FC5887" w:rsidRPr="002733C1" w:rsidRDefault="00FC5887" w:rsidP="00FC5887">
      <w:pPr>
        <w:shd w:val="clear" w:color="auto" w:fill="FFFFFF"/>
        <w:tabs>
          <w:tab w:val="left" w:pos="1862"/>
        </w:tabs>
        <w:spacing w:before="5" w:line="336" w:lineRule="exact"/>
        <w:ind w:left="1493"/>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13"/>
        </w:rPr>
        <w:t>Gas Turbine</w:t>
      </w:r>
    </w:p>
    <w:p w:rsidR="00FC5887" w:rsidRPr="002733C1" w:rsidRDefault="00FC5887" w:rsidP="00FC5887">
      <w:pPr>
        <w:shd w:val="clear" w:color="auto" w:fill="FFFFFF"/>
        <w:tabs>
          <w:tab w:val="left" w:pos="2146"/>
        </w:tabs>
        <w:spacing w:before="5" w:line="336" w:lineRule="exact"/>
        <w:ind w:left="1853"/>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9"/>
        </w:rPr>
        <w:t>Reference Drawing Manual</w:t>
      </w:r>
    </w:p>
    <w:p w:rsidR="00FC5887" w:rsidRPr="002733C1" w:rsidRDefault="00FC5887" w:rsidP="00FC5887">
      <w:pPr>
        <w:widowControl w:val="0"/>
        <w:numPr>
          <w:ilvl w:val="0"/>
          <w:numId w:val="15"/>
        </w:numPr>
        <w:shd w:val="clear" w:color="auto" w:fill="FFFFFF"/>
        <w:tabs>
          <w:tab w:val="left" w:pos="2510"/>
        </w:tabs>
        <w:autoSpaceDE w:val="0"/>
        <w:autoSpaceDN w:val="0"/>
        <w:adjustRightInd w:val="0"/>
        <w:spacing w:before="5" w:line="336" w:lineRule="exact"/>
        <w:ind w:left="2141"/>
        <w:rPr>
          <w:rFonts w:ascii="Arial" w:hAnsi="Arial" w:cs="Arial"/>
          <w:color w:val="000000"/>
        </w:rPr>
      </w:pPr>
      <w:r w:rsidRPr="002733C1">
        <w:rPr>
          <w:rFonts w:ascii="Arial" w:hAnsi="Arial" w:cs="Arial"/>
          <w:color w:val="000000"/>
          <w:spacing w:val="-13"/>
        </w:rPr>
        <w:t>Online</w:t>
      </w:r>
    </w:p>
    <w:p w:rsidR="00FC5887" w:rsidRPr="002733C1" w:rsidRDefault="00FC5887" w:rsidP="00FC5887">
      <w:pPr>
        <w:widowControl w:val="0"/>
        <w:numPr>
          <w:ilvl w:val="0"/>
          <w:numId w:val="15"/>
        </w:numPr>
        <w:shd w:val="clear" w:color="auto" w:fill="FFFFFF"/>
        <w:tabs>
          <w:tab w:val="left" w:pos="2510"/>
        </w:tabs>
        <w:autoSpaceDE w:val="0"/>
        <w:autoSpaceDN w:val="0"/>
        <w:adjustRightInd w:val="0"/>
        <w:spacing w:before="5" w:line="336" w:lineRule="exact"/>
        <w:ind w:left="2141"/>
        <w:rPr>
          <w:rFonts w:ascii="Arial" w:hAnsi="Arial" w:cs="Arial"/>
          <w:color w:val="000000"/>
        </w:rPr>
      </w:pPr>
      <w:r w:rsidRPr="002733C1">
        <w:rPr>
          <w:rFonts w:ascii="Arial" w:hAnsi="Arial" w:cs="Arial"/>
          <w:color w:val="000000"/>
          <w:spacing w:val="-7"/>
        </w:rPr>
        <w:t>Hardcopy: Quantity 2</w:t>
      </w:r>
    </w:p>
    <w:p w:rsidR="00FC5887" w:rsidRPr="002733C1" w:rsidRDefault="00FC5887" w:rsidP="00FC5887">
      <w:pPr>
        <w:widowControl w:val="0"/>
        <w:numPr>
          <w:ilvl w:val="0"/>
          <w:numId w:val="15"/>
        </w:numPr>
        <w:shd w:val="clear" w:color="auto" w:fill="FFFFFF"/>
        <w:tabs>
          <w:tab w:val="left" w:pos="2510"/>
        </w:tabs>
        <w:autoSpaceDE w:val="0"/>
        <w:autoSpaceDN w:val="0"/>
        <w:adjustRightInd w:val="0"/>
        <w:spacing w:before="5" w:line="336" w:lineRule="exact"/>
        <w:ind w:left="2141"/>
        <w:rPr>
          <w:rFonts w:ascii="Arial" w:hAnsi="Arial" w:cs="Arial"/>
          <w:color w:val="000000"/>
        </w:rPr>
      </w:pPr>
      <w:r w:rsidRPr="002733C1">
        <w:rPr>
          <w:rFonts w:ascii="Arial" w:hAnsi="Arial" w:cs="Arial"/>
          <w:color w:val="000000"/>
          <w:spacing w:val="-10"/>
        </w:rPr>
        <w:t>CD ROM format: Quantity 5</w:t>
      </w:r>
    </w:p>
    <w:p w:rsidR="00FC5887" w:rsidRPr="002733C1" w:rsidRDefault="00FC5887" w:rsidP="00FC5887">
      <w:pPr>
        <w:shd w:val="clear" w:color="auto" w:fill="FFFFFF"/>
        <w:tabs>
          <w:tab w:val="left" w:pos="2146"/>
        </w:tabs>
        <w:spacing w:before="5" w:line="336" w:lineRule="exact"/>
        <w:ind w:left="1853"/>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10"/>
        </w:rPr>
        <w:t>Service Manuals</w:t>
      </w:r>
    </w:p>
    <w:p w:rsidR="00FC5887" w:rsidRPr="002733C1" w:rsidRDefault="00FC5887" w:rsidP="00FC5887">
      <w:pPr>
        <w:widowControl w:val="0"/>
        <w:numPr>
          <w:ilvl w:val="0"/>
          <w:numId w:val="15"/>
        </w:numPr>
        <w:shd w:val="clear" w:color="auto" w:fill="FFFFFF"/>
        <w:tabs>
          <w:tab w:val="left" w:pos="2510"/>
        </w:tabs>
        <w:autoSpaceDE w:val="0"/>
        <w:autoSpaceDN w:val="0"/>
        <w:adjustRightInd w:val="0"/>
        <w:spacing w:before="5" w:line="336" w:lineRule="exact"/>
        <w:ind w:left="2141"/>
        <w:rPr>
          <w:rFonts w:ascii="Arial" w:hAnsi="Arial" w:cs="Arial"/>
          <w:color w:val="000000"/>
        </w:rPr>
      </w:pPr>
      <w:r w:rsidRPr="002733C1">
        <w:rPr>
          <w:rFonts w:ascii="Arial" w:hAnsi="Arial" w:cs="Arial"/>
          <w:color w:val="000000"/>
          <w:spacing w:val="-13"/>
        </w:rPr>
        <w:t>Online</w:t>
      </w:r>
    </w:p>
    <w:p w:rsidR="00FC5887" w:rsidRPr="002733C1" w:rsidRDefault="00FC5887" w:rsidP="00FC5887">
      <w:pPr>
        <w:widowControl w:val="0"/>
        <w:numPr>
          <w:ilvl w:val="0"/>
          <w:numId w:val="15"/>
        </w:numPr>
        <w:shd w:val="clear" w:color="auto" w:fill="FFFFFF"/>
        <w:tabs>
          <w:tab w:val="left" w:pos="2510"/>
        </w:tabs>
        <w:autoSpaceDE w:val="0"/>
        <w:autoSpaceDN w:val="0"/>
        <w:adjustRightInd w:val="0"/>
        <w:spacing w:before="5" w:line="336" w:lineRule="exact"/>
        <w:ind w:left="2141"/>
        <w:rPr>
          <w:rFonts w:ascii="Arial" w:hAnsi="Arial" w:cs="Arial"/>
          <w:color w:val="000000"/>
        </w:rPr>
      </w:pPr>
      <w:r w:rsidRPr="002733C1">
        <w:rPr>
          <w:rFonts w:ascii="Arial" w:hAnsi="Arial" w:cs="Arial"/>
          <w:color w:val="000000"/>
          <w:spacing w:val="-7"/>
        </w:rPr>
        <w:t>Hardcopy: Quantity 2</w:t>
      </w:r>
    </w:p>
    <w:p w:rsidR="00FC5887" w:rsidRPr="002733C1" w:rsidRDefault="00FC5887" w:rsidP="00FC5887">
      <w:pPr>
        <w:widowControl w:val="0"/>
        <w:numPr>
          <w:ilvl w:val="0"/>
          <w:numId w:val="15"/>
        </w:numPr>
        <w:shd w:val="clear" w:color="auto" w:fill="FFFFFF"/>
        <w:tabs>
          <w:tab w:val="left" w:pos="2510"/>
        </w:tabs>
        <w:autoSpaceDE w:val="0"/>
        <w:autoSpaceDN w:val="0"/>
        <w:adjustRightInd w:val="0"/>
        <w:spacing w:before="5" w:line="336" w:lineRule="exact"/>
        <w:ind w:left="2141"/>
        <w:rPr>
          <w:rFonts w:ascii="Arial" w:hAnsi="Arial" w:cs="Arial"/>
          <w:color w:val="000000"/>
        </w:rPr>
      </w:pPr>
      <w:r w:rsidRPr="002733C1">
        <w:rPr>
          <w:rFonts w:ascii="Arial" w:hAnsi="Arial" w:cs="Arial"/>
          <w:color w:val="000000"/>
          <w:spacing w:val="-10"/>
        </w:rPr>
        <w:t>CD ROM format: Quantity 5</w:t>
      </w:r>
    </w:p>
    <w:p w:rsidR="00FC5887" w:rsidRPr="002733C1" w:rsidRDefault="00FC5887" w:rsidP="00FC5887">
      <w:pPr>
        <w:shd w:val="clear" w:color="auto" w:fill="FFFFFF"/>
        <w:tabs>
          <w:tab w:val="left" w:pos="1872"/>
        </w:tabs>
        <w:spacing w:line="341" w:lineRule="exact"/>
        <w:ind w:left="1512"/>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8"/>
        </w:rPr>
        <w:t>Generator</w:t>
      </w:r>
    </w:p>
    <w:p w:rsidR="00FC5887" w:rsidRPr="002733C1" w:rsidRDefault="00FC5887" w:rsidP="00FC5887">
      <w:pPr>
        <w:shd w:val="clear" w:color="auto" w:fill="FFFFFF"/>
        <w:tabs>
          <w:tab w:val="left" w:pos="2165"/>
        </w:tabs>
        <w:spacing w:line="341" w:lineRule="exact"/>
        <w:ind w:left="1872"/>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7"/>
        </w:rPr>
        <w:t>Station Designer Handbook</w:t>
      </w:r>
    </w:p>
    <w:p w:rsidR="00FC5887" w:rsidRPr="002733C1" w:rsidRDefault="00FC5887" w:rsidP="00FC5887">
      <w:pPr>
        <w:shd w:val="clear" w:color="auto" w:fill="FFFFFF"/>
        <w:tabs>
          <w:tab w:val="left" w:pos="2530"/>
        </w:tabs>
        <w:spacing w:line="341" w:lineRule="exact"/>
        <w:ind w:left="2160"/>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13"/>
        </w:rPr>
        <w:t>Online</w:t>
      </w:r>
    </w:p>
    <w:p w:rsidR="00FC5887" w:rsidRPr="002733C1" w:rsidRDefault="00FC5887" w:rsidP="00FC5887">
      <w:pPr>
        <w:shd w:val="clear" w:color="auto" w:fill="FFFFFF"/>
        <w:tabs>
          <w:tab w:val="left" w:pos="2165"/>
        </w:tabs>
        <w:spacing w:line="341" w:lineRule="exact"/>
        <w:ind w:left="1872"/>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9"/>
        </w:rPr>
        <w:t>Reference Drawing Manual</w:t>
      </w:r>
    </w:p>
    <w:p w:rsidR="00FC5887" w:rsidRPr="002733C1" w:rsidRDefault="00FC5887" w:rsidP="00FC5887">
      <w:pPr>
        <w:shd w:val="clear" w:color="auto" w:fill="FFFFFF"/>
        <w:tabs>
          <w:tab w:val="left" w:pos="2530"/>
        </w:tabs>
        <w:spacing w:line="341" w:lineRule="exact"/>
        <w:ind w:left="2160"/>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13"/>
        </w:rPr>
        <w:t>Online</w:t>
      </w:r>
    </w:p>
    <w:p w:rsidR="00FC5887" w:rsidRPr="002733C1" w:rsidRDefault="00FC5887" w:rsidP="00FC5887">
      <w:pPr>
        <w:shd w:val="clear" w:color="auto" w:fill="FFFFFF"/>
        <w:tabs>
          <w:tab w:val="left" w:pos="2165"/>
        </w:tabs>
        <w:spacing w:line="341" w:lineRule="exact"/>
        <w:ind w:left="1872"/>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10"/>
        </w:rPr>
        <w:t>Service Manuals</w:t>
      </w:r>
    </w:p>
    <w:p w:rsidR="00FC5887" w:rsidRPr="002733C1" w:rsidRDefault="00FC5887" w:rsidP="00FC5887">
      <w:pPr>
        <w:shd w:val="clear" w:color="auto" w:fill="FFFFFF"/>
        <w:tabs>
          <w:tab w:val="left" w:pos="2530"/>
        </w:tabs>
        <w:spacing w:line="341" w:lineRule="exact"/>
        <w:ind w:left="2160"/>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13"/>
        </w:rPr>
        <w:t>Online</w:t>
      </w:r>
    </w:p>
    <w:p w:rsidR="00FC5887" w:rsidRPr="002733C1" w:rsidRDefault="00FC5887" w:rsidP="00FC5887">
      <w:pPr>
        <w:shd w:val="clear" w:color="auto" w:fill="FFFFFF"/>
        <w:tabs>
          <w:tab w:val="left" w:pos="1512"/>
        </w:tabs>
        <w:spacing w:before="67"/>
        <w:ind w:left="1162"/>
        <w:rPr>
          <w:rFonts w:ascii="Arial" w:hAnsi="Arial" w:cs="Arial"/>
        </w:rPr>
      </w:pPr>
      <w:r w:rsidRPr="002733C1">
        <w:rPr>
          <w:rFonts w:ascii="Arial" w:hAnsi="Arial" w:cs="Arial"/>
          <w:b/>
          <w:bCs/>
          <w:color w:val="000000"/>
        </w:rPr>
        <w:t>•</w:t>
      </w:r>
      <w:r w:rsidRPr="002733C1">
        <w:rPr>
          <w:rFonts w:ascii="Arial" w:hAnsi="Arial" w:cs="Arial"/>
          <w:b/>
          <w:bCs/>
          <w:color w:val="000000"/>
        </w:rPr>
        <w:tab/>
      </w:r>
      <w:r w:rsidRPr="002733C1">
        <w:rPr>
          <w:rFonts w:ascii="Arial" w:hAnsi="Arial" w:cs="Arial"/>
          <w:color w:val="000000"/>
          <w:spacing w:val="-6"/>
        </w:rPr>
        <w:t>Turbine maintenance tools</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8" w:line="278" w:lineRule="exact"/>
        <w:ind w:left="1872" w:hanging="360"/>
        <w:rPr>
          <w:rFonts w:ascii="Arial" w:hAnsi="Arial" w:cs="Arial"/>
          <w:color w:val="000000"/>
        </w:rPr>
      </w:pPr>
      <w:r w:rsidRPr="002733C1">
        <w:rPr>
          <w:rFonts w:ascii="Arial" w:hAnsi="Arial" w:cs="Arial"/>
          <w:color w:val="000000"/>
          <w:spacing w:val="-7"/>
        </w:rPr>
        <w:t xml:space="preserve">Guide pins (for removal or replacement of bearing caps, compressor </w:t>
      </w:r>
      <w:r w:rsidRPr="002733C1">
        <w:rPr>
          <w:rFonts w:ascii="Arial" w:hAnsi="Arial" w:cs="Arial"/>
          <w:color w:val="000000"/>
          <w:spacing w:val="-7"/>
        </w:rPr>
        <w:lastRenderedPageBreak/>
        <w:t xml:space="preserve">casing and </w:t>
      </w:r>
      <w:r w:rsidRPr="002733C1">
        <w:rPr>
          <w:rFonts w:ascii="Arial" w:hAnsi="Arial" w:cs="Arial"/>
          <w:color w:val="000000"/>
        </w:rPr>
        <w:t>exhaust frame)</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14" w:line="336" w:lineRule="exact"/>
        <w:ind w:left="1512"/>
        <w:rPr>
          <w:rFonts w:ascii="Arial" w:hAnsi="Arial" w:cs="Arial"/>
          <w:color w:val="000000"/>
        </w:rPr>
      </w:pPr>
      <w:r w:rsidRPr="002733C1">
        <w:rPr>
          <w:rFonts w:ascii="Arial" w:hAnsi="Arial" w:cs="Arial"/>
          <w:color w:val="000000"/>
          <w:spacing w:val="-10"/>
        </w:rPr>
        <w:t>Fuel nozzle wrenches</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2733C1">
        <w:rPr>
          <w:rFonts w:ascii="Arial" w:hAnsi="Arial" w:cs="Arial"/>
          <w:color w:val="000000"/>
          <w:spacing w:val="-8"/>
        </w:rPr>
        <w:t>Fuel nozzle test fixture</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6"/>
        </w:rPr>
        <w:t>Spark plug electrode tool</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8"/>
        </w:rPr>
        <w:t>Clearance tools</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8"/>
        </w:rPr>
        <w:t>Fuel nozzle staking tool</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6"/>
        </w:rPr>
        <w:t>Combustion liner tool</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6"/>
        </w:rPr>
        <w:t>Bearing and coupling disassembly fixture</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5"/>
        </w:rPr>
        <w:t>Turbine rotor lifting beam (one [1] for every four [4] units)</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5"/>
        </w:rPr>
        <w:t>Turbine rotor lifting guides (one [1] for every four [4] units)</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7"/>
        </w:rPr>
        <w:t>Basic maintenance tools and cart (one [1] set per site)</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6"/>
        </w:rPr>
        <w:t>Hydraulic tools for removal of casing bolts (one [1] set per site)</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6"/>
        </w:rPr>
        <w:t>Hydraulic bolt tensioning tool (one [1] set per site)</w:t>
      </w:r>
    </w:p>
    <w:p w:rsidR="00FC5887" w:rsidRPr="002733C1" w:rsidRDefault="00FC5887" w:rsidP="00FC5887">
      <w:pPr>
        <w:shd w:val="clear" w:color="auto" w:fill="FFFFFF"/>
        <w:tabs>
          <w:tab w:val="left" w:pos="1512"/>
        </w:tabs>
        <w:spacing w:before="24" w:line="336" w:lineRule="exact"/>
        <w:ind w:left="1162"/>
        <w:rPr>
          <w:rFonts w:ascii="Arial" w:hAnsi="Arial" w:cs="Arial"/>
        </w:rPr>
      </w:pPr>
      <w:r w:rsidRPr="002733C1">
        <w:rPr>
          <w:rFonts w:ascii="Arial" w:hAnsi="Arial" w:cs="Arial"/>
          <w:b/>
          <w:bCs/>
          <w:color w:val="000000"/>
        </w:rPr>
        <w:t>•</w:t>
      </w:r>
      <w:r w:rsidRPr="002733C1">
        <w:rPr>
          <w:rFonts w:ascii="Arial" w:hAnsi="Arial" w:cs="Arial"/>
          <w:b/>
          <w:bCs/>
          <w:color w:val="000000"/>
        </w:rPr>
        <w:tab/>
      </w:r>
      <w:r w:rsidRPr="002733C1">
        <w:rPr>
          <w:rFonts w:ascii="Arial" w:hAnsi="Arial" w:cs="Arial"/>
          <w:color w:val="000000"/>
          <w:spacing w:val="-7"/>
        </w:rPr>
        <w:t>Generator maintenance tools (one [1] set per site)</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2733C1">
        <w:rPr>
          <w:rFonts w:ascii="Arial" w:hAnsi="Arial" w:cs="Arial"/>
          <w:color w:val="000000"/>
          <w:spacing w:val="-7"/>
        </w:rPr>
        <w:t>Rotor lifting slings</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7"/>
        </w:rPr>
        <w:t>Rotor removal equipment including shoes, pans, pulling devices</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7"/>
        </w:rPr>
        <w:t>Rotor jacking bolts</w:t>
      </w:r>
    </w:p>
    <w:p w:rsidR="00FC5887" w:rsidRPr="002733C1" w:rsidRDefault="00FC5887" w:rsidP="00FC5887">
      <w:pPr>
        <w:shd w:val="clear" w:color="auto" w:fill="FFFFFF"/>
        <w:tabs>
          <w:tab w:val="left" w:pos="1512"/>
        </w:tabs>
        <w:spacing w:before="24" w:line="336" w:lineRule="exact"/>
        <w:ind w:left="1162"/>
        <w:rPr>
          <w:rFonts w:ascii="Arial" w:hAnsi="Arial" w:cs="Arial"/>
        </w:rPr>
      </w:pPr>
      <w:r w:rsidRPr="002733C1">
        <w:rPr>
          <w:rFonts w:ascii="Arial" w:hAnsi="Arial" w:cs="Arial"/>
          <w:b/>
          <w:bCs/>
          <w:color w:val="000000"/>
        </w:rPr>
        <w:t>•</w:t>
      </w:r>
      <w:r w:rsidRPr="002733C1">
        <w:rPr>
          <w:rFonts w:ascii="Arial" w:hAnsi="Arial" w:cs="Arial"/>
          <w:b/>
          <w:bCs/>
          <w:color w:val="000000"/>
        </w:rPr>
        <w:tab/>
      </w:r>
      <w:r w:rsidRPr="002733C1">
        <w:rPr>
          <w:rFonts w:ascii="Arial" w:hAnsi="Arial" w:cs="Arial"/>
          <w:color w:val="000000"/>
          <w:spacing w:val="-4"/>
        </w:rPr>
        <w:t>Installation equipment</w:t>
      </w:r>
    </w:p>
    <w:p w:rsidR="00FC5887" w:rsidRPr="002733C1" w:rsidRDefault="00FC5887" w:rsidP="00FC5887">
      <w:pPr>
        <w:shd w:val="clear" w:color="auto" w:fill="FFFFFF"/>
        <w:tabs>
          <w:tab w:val="left" w:pos="1872"/>
        </w:tabs>
        <w:spacing w:before="5" w:line="336" w:lineRule="exact"/>
        <w:ind w:left="1512"/>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5"/>
        </w:rPr>
        <w:t>Trunions for generator</w:t>
      </w:r>
    </w:p>
    <w:p w:rsidR="00FC5887" w:rsidRPr="002733C1" w:rsidRDefault="00FC5887" w:rsidP="00FC5887">
      <w:pPr>
        <w:shd w:val="clear" w:color="auto" w:fill="FFFFFF"/>
        <w:tabs>
          <w:tab w:val="left" w:pos="2242"/>
        </w:tabs>
        <w:spacing w:before="5" w:line="336" w:lineRule="exact"/>
        <w:ind w:left="1872"/>
        <w:rPr>
          <w:rFonts w:ascii="Arial" w:hAnsi="Arial" w:cs="Arial"/>
        </w:rPr>
      </w:pPr>
      <w:r w:rsidRPr="002733C1">
        <w:rPr>
          <w:rFonts w:ascii="Arial" w:hAnsi="Arial" w:cs="Arial"/>
          <w:color w:val="000000"/>
        </w:rPr>
        <w:t>-</w:t>
      </w:r>
      <w:r w:rsidRPr="002733C1">
        <w:rPr>
          <w:rFonts w:ascii="Arial" w:hAnsi="Arial" w:cs="Arial"/>
          <w:color w:val="000000"/>
        </w:rPr>
        <w:tab/>
      </w:r>
      <w:r w:rsidRPr="002733C1">
        <w:rPr>
          <w:rFonts w:ascii="Arial" w:hAnsi="Arial" w:cs="Arial"/>
          <w:color w:val="000000"/>
          <w:spacing w:val="-8"/>
        </w:rPr>
        <w:t>On permanent basis</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4"/>
        </w:rPr>
        <w:t>Jacking bolts for generator</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7"/>
        </w:rPr>
        <w:t>Turbine base fixators and shim packs</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2733C1">
        <w:rPr>
          <w:rFonts w:ascii="Arial" w:hAnsi="Arial" w:cs="Arial"/>
          <w:color w:val="000000"/>
          <w:spacing w:val="-6"/>
        </w:rPr>
        <w:t>Turbine flush piping and consumables</w:t>
      </w:r>
    </w:p>
    <w:p w:rsidR="00FC5887" w:rsidRPr="002733C1" w:rsidRDefault="00FC5887" w:rsidP="00FC5887">
      <w:pPr>
        <w:rPr>
          <w:rFonts w:ascii="Arial" w:hAnsi="Arial" w:cs="Arial"/>
          <w:sz w:val="2"/>
          <w:szCs w:val="2"/>
        </w:rPr>
      </w:pPr>
    </w:p>
    <w:p w:rsidR="00FC5887" w:rsidRPr="002733C1" w:rsidRDefault="00FC5887" w:rsidP="00FC5887">
      <w:pPr>
        <w:widowControl w:val="0"/>
        <w:numPr>
          <w:ilvl w:val="0"/>
          <w:numId w:val="13"/>
        </w:numPr>
        <w:shd w:val="clear" w:color="auto" w:fill="FFFFFF"/>
        <w:tabs>
          <w:tab w:val="left" w:pos="2242"/>
        </w:tabs>
        <w:autoSpaceDE w:val="0"/>
        <w:autoSpaceDN w:val="0"/>
        <w:adjustRightInd w:val="0"/>
        <w:spacing w:before="5" w:line="336" w:lineRule="exact"/>
        <w:ind w:left="1872"/>
        <w:rPr>
          <w:rFonts w:ascii="Arial" w:hAnsi="Arial" w:cs="Arial"/>
          <w:color w:val="000000"/>
        </w:rPr>
      </w:pPr>
      <w:r w:rsidRPr="002733C1">
        <w:rPr>
          <w:rFonts w:ascii="Arial" w:hAnsi="Arial" w:cs="Arial"/>
          <w:color w:val="000000"/>
          <w:spacing w:val="-7"/>
        </w:rPr>
        <w:t>One (1) set of piping for up to four units</w:t>
      </w:r>
    </w:p>
    <w:p w:rsidR="00FC5887" w:rsidRPr="002733C1" w:rsidRDefault="00FC5887" w:rsidP="00FC5887">
      <w:pPr>
        <w:widowControl w:val="0"/>
        <w:numPr>
          <w:ilvl w:val="0"/>
          <w:numId w:val="13"/>
        </w:numPr>
        <w:shd w:val="clear" w:color="auto" w:fill="FFFFFF"/>
        <w:tabs>
          <w:tab w:val="left" w:pos="2242"/>
        </w:tabs>
        <w:autoSpaceDE w:val="0"/>
        <w:autoSpaceDN w:val="0"/>
        <w:adjustRightInd w:val="0"/>
        <w:spacing w:before="5" w:line="336" w:lineRule="exact"/>
        <w:ind w:left="1872"/>
        <w:rPr>
          <w:rFonts w:ascii="Arial" w:hAnsi="Arial" w:cs="Arial"/>
          <w:color w:val="000000"/>
        </w:rPr>
      </w:pPr>
      <w:r w:rsidRPr="002733C1">
        <w:rPr>
          <w:rFonts w:ascii="Arial" w:hAnsi="Arial" w:cs="Arial"/>
          <w:color w:val="000000"/>
          <w:spacing w:val="-8"/>
        </w:rPr>
        <w:t>One (1) set of consumables per unit</w:t>
      </w:r>
    </w:p>
    <w:p w:rsidR="00FC5887" w:rsidRPr="002733C1" w:rsidRDefault="00FC5887" w:rsidP="00FC5887">
      <w:pPr>
        <w:rPr>
          <w:rFonts w:ascii="Arial" w:hAnsi="Arial" w:cs="Arial"/>
          <w:sz w:val="2"/>
          <w:szCs w:val="2"/>
        </w:rPr>
      </w:pP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6"/>
        </w:rPr>
        <w:t>Power system stabilizer tuning study</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10"/>
        </w:rPr>
        <w:t>Power system stabilizer (PSS) site testing</w:t>
      </w:r>
    </w:p>
    <w:p w:rsidR="002733C1" w:rsidRDefault="00FC5887" w:rsidP="00FC5887">
      <w:pPr>
        <w:shd w:val="clear" w:color="auto" w:fill="FFFFFF"/>
        <w:ind w:left="19"/>
        <w:rPr>
          <w:rFonts w:ascii="Arial" w:hAnsi="Arial" w:cs="Arial"/>
          <w:b/>
          <w:bCs/>
          <w:color w:val="000000"/>
          <w:spacing w:val="-12"/>
          <w:sz w:val="32"/>
          <w:szCs w:val="32"/>
        </w:rPr>
      </w:pPr>
      <w:r w:rsidRPr="002733C1">
        <w:rPr>
          <w:rFonts w:ascii="Arial" w:hAnsi="Arial" w:cs="Arial"/>
          <w:b/>
          <w:bCs/>
          <w:color w:val="000000"/>
          <w:spacing w:val="-12"/>
          <w:sz w:val="32"/>
          <w:szCs w:val="32"/>
        </w:rPr>
        <w:t xml:space="preserve">    </w:t>
      </w:r>
    </w:p>
    <w:p w:rsidR="00737E87" w:rsidRDefault="00FC5887" w:rsidP="00FC5887">
      <w:pPr>
        <w:shd w:val="clear" w:color="auto" w:fill="FFFFFF"/>
        <w:ind w:left="19"/>
        <w:rPr>
          <w:rFonts w:ascii="Arial" w:hAnsi="Arial" w:cs="Arial"/>
          <w:b/>
          <w:bCs/>
          <w:color w:val="000000"/>
          <w:spacing w:val="-12"/>
          <w:sz w:val="32"/>
          <w:szCs w:val="32"/>
        </w:rPr>
      </w:pPr>
      <w:r w:rsidRPr="002733C1">
        <w:rPr>
          <w:rFonts w:ascii="Arial" w:hAnsi="Arial" w:cs="Arial"/>
          <w:b/>
          <w:bCs/>
          <w:color w:val="000000"/>
          <w:spacing w:val="-12"/>
          <w:sz w:val="32"/>
          <w:szCs w:val="32"/>
        </w:rPr>
        <w:t xml:space="preserve"> </w:t>
      </w:r>
    </w:p>
    <w:p w:rsidR="005D7F2F" w:rsidRDefault="005D7F2F" w:rsidP="00FC5887">
      <w:pPr>
        <w:shd w:val="clear" w:color="auto" w:fill="FFFFFF"/>
        <w:ind w:left="19"/>
        <w:rPr>
          <w:rFonts w:ascii="Arial" w:hAnsi="Arial" w:cs="Arial"/>
          <w:b/>
          <w:bCs/>
          <w:color w:val="000000"/>
          <w:spacing w:val="-12"/>
          <w:sz w:val="32"/>
          <w:szCs w:val="32"/>
        </w:rPr>
      </w:pPr>
    </w:p>
    <w:p w:rsidR="005D7F2F" w:rsidRDefault="005D7F2F" w:rsidP="00FC5887">
      <w:pPr>
        <w:shd w:val="clear" w:color="auto" w:fill="FFFFFF"/>
        <w:ind w:left="19"/>
        <w:rPr>
          <w:rFonts w:ascii="Arial" w:hAnsi="Arial" w:cs="Arial"/>
          <w:b/>
          <w:bCs/>
          <w:color w:val="000000"/>
          <w:spacing w:val="-12"/>
          <w:sz w:val="32"/>
          <w:szCs w:val="32"/>
        </w:rPr>
      </w:pPr>
    </w:p>
    <w:p w:rsidR="005D7F2F" w:rsidRDefault="005D7F2F" w:rsidP="00FC5887">
      <w:pPr>
        <w:shd w:val="clear" w:color="auto" w:fill="FFFFFF"/>
        <w:ind w:left="19"/>
        <w:rPr>
          <w:rFonts w:ascii="Arial" w:hAnsi="Arial" w:cs="Arial"/>
          <w:b/>
          <w:bCs/>
          <w:color w:val="000000"/>
          <w:spacing w:val="-12"/>
          <w:sz w:val="32"/>
          <w:szCs w:val="32"/>
        </w:rPr>
      </w:pPr>
    </w:p>
    <w:p w:rsidR="005D7F2F" w:rsidRDefault="005D7F2F" w:rsidP="00FC5887">
      <w:pPr>
        <w:shd w:val="clear" w:color="auto" w:fill="FFFFFF"/>
        <w:ind w:left="19"/>
        <w:rPr>
          <w:rFonts w:ascii="Arial" w:hAnsi="Arial" w:cs="Arial"/>
          <w:b/>
          <w:bCs/>
          <w:color w:val="000000"/>
          <w:spacing w:val="-12"/>
          <w:sz w:val="32"/>
          <w:szCs w:val="32"/>
        </w:rPr>
      </w:pPr>
    </w:p>
    <w:p w:rsidR="00737E87" w:rsidRDefault="00737E87" w:rsidP="00FC5887">
      <w:pPr>
        <w:shd w:val="clear" w:color="auto" w:fill="FFFFFF"/>
        <w:ind w:left="19"/>
        <w:rPr>
          <w:rFonts w:ascii="Arial" w:hAnsi="Arial" w:cs="Arial"/>
          <w:b/>
          <w:bCs/>
          <w:color w:val="000000"/>
          <w:spacing w:val="-12"/>
          <w:sz w:val="32"/>
          <w:szCs w:val="32"/>
        </w:rPr>
      </w:pPr>
    </w:p>
    <w:p w:rsidR="00737E87" w:rsidRDefault="00737E87" w:rsidP="00FC5887">
      <w:pPr>
        <w:shd w:val="clear" w:color="auto" w:fill="FFFFFF"/>
        <w:ind w:left="19"/>
        <w:rPr>
          <w:rFonts w:ascii="Arial" w:hAnsi="Arial" w:cs="Arial"/>
          <w:b/>
          <w:bCs/>
          <w:color w:val="000000"/>
          <w:spacing w:val="-12"/>
          <w:sz w:val="32"/>
          <w:szCs w:val="32"/>
        </w:rPr>
      </w:pPr>
    </w:p>
    <w:p w:rsidR="00FC5887" w:rsidRPr="00737E87" w:rsidRDefault="00FC5887" w:rsidP="00737E87">
      <w:pPr>
        <w:shd w:val="clear" w:color="auto" w:fill="FFFFFF"/>
        <w:ind w:left="19" w:firstLine="701"/>
        <w:rPr>
          <w:rFonts w:ascii="Arial" w:hAnsi="Arial" w:cs="Arial"/>
          <w:u w:val="single"/>
        </w:rPr>
      </w:pPr>
      <w:r w:rsidRPr="00737E87">
        <w:rPr>
          <w:rFonts w:ascii="Arial" w:hAnsi="Arial" w:cs="Arial"/>
          <w:b/>
          <w:bCs/>
          <w:color w:val="000000"/>
          <w:spacing w:val="-12"/>
          <w:sz w:val="32"/>
          <w:szCs w:val="32"/>
          <w:u w:val="single"/>
        </w:rPr>
        <w:t>Customer Observation Points</w:t>
      </w:r>
    </w:p>
    <w:p w:rsidR="00FC5887" w:rsidRPr="002733C1" w:rsidRDefault="00FC5887" w:rsidP="00FC5887">
      <w:pPr>
        <w:widowControl w:val="0"/>
        <w:numPr>
          <w:ilvl w:val="0"/>
          <w:numId w:val="3"/>
        </w:numPr>
        <w:shd w:val="clear" w:color="auto" w:fill="FFFFFF"/>
        <w:tabs>
          <w:tab w:val="left" w:pos="1522"/>
        </w:tabs>
        <w:autoSpaceDE w:val="0"/>
        <w:autoSpaceDN w:val="0"/>
        <w:adjustRightInd w:val="0"/>
        <w:spacing w:line="355" w:lineRule="exact"/>
        <w:ind w:left="1162"/>
        <w:rPr>
          <w:rFonts w:ascii="Arial" w:hAnsi="Arial" w:cs="Arial"/>
          <w:b/>
          <w:bCs/>
          <w:color w:val="000000"/>
        </w:rPr>
      </w:pPr>
      <w:r w:rsidRPr="002733C1">
        <w:rPr>
          <w:rFonts w:ascii="Arial" w:hAnsi="Arial" w:cs="Arial"/>
          <w:color w:val="000000"/>
          <w:spacing w:val="-6"/>
        </w:rPr>
        <w:t>Observe unit rotor final balance</w:t>
      </w:r>
    </w:p>
    <w:p w:rsidR="00FC5887" w:rsidRPr="002733C1" w:rsidRDefault="00FC5887" w:rsidP="00FC5887">
      <w:pPr>
        <w:widowControl w:val="0"/>
        <w:numPr>
          <w:ilvl w:val="0"/>
          <w:numId w:val="3"/>
        </w:numPr>
        <w:shd w:val="clear" w:color="auto" w:fill="FFFFFF"/>
        <w:tabs>
          <w:tab w:val="left" w:pos="1522"/>
        </w:tabs>
        <w:autoSpaceDE w:val="0"/>
        <w:autoSpaceDN w:val="0"/>
        <w:adjustRightInd w:val="0"/>
        <w:spacing w:line="355" w:lineRule="exact"/>
        <w:ind w:left="1162"/>
        <w:rPr>
          <w:rFonts w:ascii="Arial" w:hAnsi="Arial" w:cs="Arial"/>
          <w:b/>
          <w:bCs/>
          <w:color w:val="000000"/>
        </w:rPr>
      </w:pPr>
      <w:r w:rsidRPr="002733C1">
        <w:rPr>
          <w:rFonts w:ascii="Arial" w:hAnsi="Arial" w:cs="Arial"/>
          <w:color w:val="000000"/>
          <w:spacing w:val="-5"/>
        </w:rPr>
        <w:t>Observe gas turbine unit ready for shipment</w:t>
      </w:r>
    </w:p>
    <w:p w:rsidR="00FC5887" w:rsidRPr="002733C1" w:rsidRDefault="00FC5887" w:rsidP="00FC5887">
      <w:pPr>
        <w:widowControl w:val="0"/>
        <w:numPr>
          <w:ilvl w:val="0"/>
          <w:numId w:val="3"/>
        </w:numPr>
        <w:shd w:val="clear" w:color="auto" w:fill="FFFFFF"/>
        <w:tabs>
          <w:tab w:val="left" w:pos="1522"/>
        </w:tabs>
        <w:autoSpaceDE w:val="0"/>
        <w:autoSpaceDN w:val="0"/>
        <w:adjustRightInd w:val="0"/>
        <w:spacing w:line="355" w:lineRule="exact"/>
        <w:ind w:left="1162"/>
        <w:rPr>
          <w:rFonts w:ascii="Arial" w:hAnsi="Arial" w:cs="Arial"/>
          <w:b/>
          <w:bCs/>
          <w:color w:val="000000"/>
        </w:rPr>
      </w:pPr>
      <w:r w:rsidRPr="002733C1">
        <w:rPr>
          <w:rFonts w:ascii="Arial" w:hAnsi="Arial" w:cs="Arial"/>
          <w:color w:val="000000"/>
          <w:spacing w:val="-6"/>
        </w:rPr>
        <w:t>Observe final electrical test (stator)</w:t>
      </w:r>
    </w:p>
    <w:p w:rsidR="00FC5887" w:rsidRPr="002733C1" w:rsidRDefault="00FC5887" w:rsidP="00FC5887">
      <w:pPr>
        <w:rPr>
          <w:rFonts w:ascii="Arial" w:hAnsi="Arial" w:cs="Arial"/>
          <w:sz w:val="2"/>
          <w:szCs w:val="2"/>
        </w:rPr>
      </w:pP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2733C1">
        <w:rPr>
          <w:rFonts w:ascii="Arial" w:hAnsi="Arial" w:cs="Arial"/>
          <w:color w:val="000000"/>
          <w:spacing w:val="-6"/>
        </w:rPr>
        <w:t>Winding resistance measurement</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2733C1">
        <w:rPr>
          <w:rFonts w:ascii="Arial" w:hAnsi="Arial" w:cs="Arial"/>
          <w:color w:val="000000"/>
          <w:spacing w:val="-6"/>
        </w:rPr>
        <w:t>Insulation resistance measurement</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line="341" w:lineRule="exact"/>
        <w:ind w:left="1512"/>
        <w:rPr>
          <w:rFonts w:ascii="Arial" w:hAnsi="Arial" w:cs="Arial"/>
          <w:color w:val="000000"/>
        </w:rPr>
      </w:pPr>
      <w:r w:rsidRPr="002733C1">
        <w:rPr>
          <w:rFonts w:ascii="Arial" w:hAnsi="Arial" w:cs="Arial"/>
          <w:color w:val="000000"/>
          <w:spacing w:val="-5"/>
        </w:rPr>
        <w:t>High potential test</w:t>
      </w:r>
    </w:p>
    <w:p w:rsidR="00FC5887" w:rsidRPr="002733C1" w:rsidRDefault="00FC5887" w:rsidP="00FC5887">
      <w:pPr>
        <w:rPr>
          <w:rFonts w:ascii="Arial" w:hAnsi="Arial" w:cs="Arial"/>
          <w:sz w:val="2"/>
          <w:szCs w:val="2"/>
        </w:rPr>
      </w:pPr>
    </w:p>
    <w:p w:rsidR="00FC5887" w:rsidRPr="002733C1" w:rsidRDefault="00FC5887" w:rsidP="00FC5887">
      <w:pPr>
        <w:widowControl w:val="0"/>
        <w:numPr>
          <w:ilvl w:val="0"/>
          <w:numId w:val="3"/>
        </w:numPr>
        <w:shd w:val="clear" w:color="auto" w:fill="FFFFFF"/>
        <w:tabs>
          <w:tab w:val="left" w:pos="1522"/>
        </w:tabs>
        <w:autoSpaceDE w:val="0"/>
        <w:autoSpaceDN w:val="0"/>
        <w:adjustRightInd w:val="0"/>
        <w:spacing w:before="67"/>
        <w:ind w:left="1162"/>
        <w:rPr>
          <w:rFonts w:ascii="Arial" w:hAnsi="Arial" w:cs="Arial"/>
          <w:b/>
          <w:bCs/>
          <w:color w:val="000000"/>
        </w:rPr>
      </w:pPr>
      <w:r w:rsidRPr="002733C1">
        <w:rPr>
          <w:rFonts w:ascii="Arial" w:hAnsi="Arial" w:cs="Arial"/>
          <w:color w:val="000000"/>
          <w:spacing w:val="-9"/>
        </w:rPr>
        <w:t>Observe generator field overspeed and balance</w:t>
      </w:r>
    </w:p>
    <w:p w:rsidR="00FC5887" w:rsidRPr="002733C1" w:rsidRDefault="00FC5887" w:rsidP="00FC5887">
      <w:pPr>
        <w:widowControl w:val="0"/>
        <w:numPr>
          <w:ilvl w:val="0"/>
          <w:numId w:val="3"/>
        </w:numPr>
        <w:shd w:val="clear" w:color="auto" w:fill="FFFFFF"/>
        <w:tabs>
          <w:tab w:val="left" w:pos="1522"/>
        </w:tabs>
        <w:autoSpaceDE w:val="0"/>
        <w:autoSpaceDN w:val="0"/>
        <w:adjustRightInd w:val="0"/>
        <w:spacing w:before="34" w:line="336" w:lineRule="exact"/>
        <w:ind w:left="1162"/>
        <w:rPr>
          <w:rFonts w:ascii="Arial" w:hAnsi="Arial" w:cs="Arial"/>
          <w:b/>
          <w:bCs/>
          <w:color w:val="000000"/>
        </w:rPr>
      </w:pPr>
      <w:r w:rsidRPr="002733C1">
        <w:rPr>
          <w:rFonts w:ascii="Arial" w:hAnsi="Arial" w:cs="Arial"/>
          <w:color w:val="000000"/>
          <w:spacing w:val="-6"/>
        </w:rPr>
        <w:t>Observe final electrical test (generator field)</w:t>
      </w:r>
    </w:p>
    <w:p w:rsidR="00FC5887" w:rsidRPr="002733C1" w:rsidRDefault="00FC5887" w:rsidP="00FC5887">
      <w:pPr>
        <w:rPr>
          <w:rFonts w:ascii="Arial" w:hAnsi="Arial" w:cs="Arial"/>
          <w:sz w:val="2"/>
          <w:szCs w:val="2"/>
        </w:rPr>
      </w:pP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2733C1">
        <w:rPr>
          <w:rFonts w:ascii="Arial" w:hAnsi="Arial" w:cs="Arial"/>
          <w:color w:val="000000"/>
          <w:spacing w:val="-6"/>
        </w:rPr>
        <w:t>Winding resistance measurement</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6"/>
        </w:rPr>
        <w:t>Insulation resistance measurement</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5"/>
        </w:rPr>
        <w:t>High potential test</w:t>
      </w:r>
    </w:p>
    <w:p w:rsidR="00FC5887" w:rsidRPr="002733C1" w:rsidRDefault="00FC5887" w:rsidP="00FC5887">
      <w:pPr>
        <w:shd w:val="clear" w:color="auto" w:fill="FFFFFF"/>
        <w:tabs>
          <w:tab w:val="left" w:pos="1522"/>
        </w:tabs>
        <w:spacing w:before="24" w:line="336" w:lineRule="exact"/>
        <w:ind w:left="1162"/>
        <w:rPr>
          <w:rFonts w:ascii="Arial" w:hAnsi="Arial" w:cs="Arial"/>
        </w:rPr>
      </w:pPr>
      <w:r w:rsidRPr="002733C1">
        <w:rPr>
          <w:rFonts w:ascii="Arial" w:hAnsi="Arial" w:cs="Arial"/>
          <w:b/>
          <w:bCs/>
          <w:color w:val="000000"/>
        </w:rPr>
        <w:t>•</w:t>
      </w:r>
      <w:r w:rsidRPr="002733C1">
        <w:rPr>
          <w:rFonts w:ascii="Arial" w:hAnsi="Arial" w:cs="Arial"/>
          <w:b/>
          <w:bCs/>
          <w:color w:val="000000"/>
        </w:rPr>
        <w:tab/>
      </w:r>
      <w:r w:rsidRPr="002733C1">
        <w:rPr>
          <w:rFonts w:ascii="Arial" w:hAnsi="Arial" w:cs="Arial"/>
          <w:color w:val="000000"/>
          <w:spacing w:val="-6"/>
        </w:rPr>
        <w:t>Control panel inspection observations</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before="5" w:line="336" w:lineRule="exact"/>
        <w:ind w:left="1512"/>
        <w:rPr>
          <w:rFonts w:ascii="Arial" w:hAnsi="Arial" w:cs="Arial"/>
          <w:color w:val="000000"/>
        </w:rPr>
      </w:pPr>
      <w:r w:rsidRPr="002733C1">
        <w:rPr>
          <w:rFonts w:ascii="Arial" w:hAnsi="Arial" w:cs="Arial"/>
          <w:color w:val="000000"/>
          <w:spacing w:val="-6"/>
        </w:rPr>
        <w:t>Turbine control panel visual inspection</w:t>
      </w:r>
    </w:p>
    <w:p w:rsidR="00FC5887" w:rsidRPr="002733C1" w:rsidRDefault="00FC5887" w:rsidP="00FC5887">
      <w:pPr>
        <w:widowControl w:val="0"/>
        <w:numPr>
          <w:ilvl w:val="0"/>
          <w:numId w:val="6"/>
        </w:numPr>
        <w:shd w:val="clear" w:color="auto" w:fill="FFFFFF"/>
        <w:tabs>
          <w:tab w:val="left" w:pos="1872"/>
        </w:tabs>
        <w:autoSpaceDE w:val="0"/>
        <w:autoSpaceDN w:val="0"/>
        <w:adjustRightInd w:val="0"/>
        <w:spacing w:line="336" w:lineRule="exact"/>
        <w:ind w:left="1512"/>
        <w:rPr>
          <w:rFonts w:ascii="Arial" w:hAnsi="Arial" w:cs="Arial"/>
          <w:color w:val="000000"/>
        </w:rPr>
      </w:pPr>
      <w:r w:rsidRPr="002733C1">
        <w:rPr>
          <w:rFonts w:ascii="Arial" w:hAnsi="Arial" w:cs="Arial"/>
          <w:color w:val="000000"/>
          <w:spacing w:val="-4"/>
        </w:rPr>
        <w:t>Turbine control panel software test</w:t>
      </w:r>
    </w:p>
    <w:p w:rsidR="00FC5887" w:rsidRPr="002733C1" w:rsidRDefault="00FC5887" w:rsidP="00FC5887">
      <w:pPr>
        <w:shd w:val="clear" w:color="auto" w:fill="FFFFFF"/>
        <w:tabs>
          <w:tab w:val="left" w:pos="1162"/>
        </w:tabs>
        <w:ind w:left="19"/>
        <w:rPr>
          <w:rFonts w:ascii="Arial" w:hAnsi="Arial" w:cs="Arial"/>
          <w:b/>
          <w:bCs/>
          <w:color w:val="000000"/>
          <w:spacing w:val="-7"/>
          <w:sz w:val="30"/>
          <w:szCs w:val="30"/>
        </w:rPr>
      </w:pPr>
    </w:p>
    <w:p w:rsidR="00FC5887" w:rsidRPr="00737E87" w:rsidRDefault="00737E87" w:rsidP="00217455">
      <w:pPr>
        <w:widowControl w:val="0"/>
        <w:shd w:val="clear" w:color="auto" w:fill="FFFFFF"/>
        <w:tabs>
          <w:tab w:val="left" w:pos="2294"/>
        </w:tabs>
        <w:autoSpaceDE w:val="0"/>
        <w:autoSpaceDN w:val="0"/>
        <w:adjustRightInd w:val="0"/>
        <w:spacing w:line="341" w:lineRule="exact"/>
        <w:rPr>
          <w:rFonts w:ascii="Arial" w:hAnsi="Arial" w:cs="Arial"/>
          <w:b/>
          <w:color w:val="000000"/>
          <w:u w:val="single"/>
        </w:rPr>
      </w:pPr>
      <w:r w:rsidRPr="00737E87">
        <w:rPr>
          <w:rFonts w:ascii="Arial" w:hAnsi="Arial" w:cs="Arial"/>
          <w:b/>
          <w:color w:val="000000"/>
          <w:u w:val="single"/>
        </w:rPr>
        <w:t>EXCLUSION</w:t>
      </w:r>
    </w:p>
    <w:p w:rsidR="00D55F05" w:rsidRDefault="00D55F05" w:rsidP="00D55F05">
      <w:pPr>
        <w:shd w:val="clear" w:color="auto" w:fill="FFFFFF"/>
        <w:spacing w:before="173" w:line="274" w:lineRule="exact"/>
        <w:ind w:left="614" w:right="437"/>
        <w:jc w:val="both"/>
        <w:rPr>
          <w:rFonts w:ascii="Arial" w:hAnsi="Arial" w:cs="Arial"/>
          <w:color w:val="000000"/>
        </w:rPr>
      </w:pPr>
      <w:r w:rsidRPr="0066609A">
        <w:rPr>
          <w:rFonts w:ascii="Arial" w:hAnsi="Arial" w:cs="Arial"/>
          <w:color w:val="000000"/>
          <w:spacing w:val="-2"/>
        </w:rPr>
        <w:t xml:space="preserve">Listed below are the limits/exclusions to the Seller standard Scope of Supply. All </w:t>
      </w:r>
      <w:r w:rsidRPr="0066609A">
        <w:rPr>
          <w:rFonts w:ascii="Arial" w:hAnsi="Arial" w:cs="Arial"/>
          <w:color w:val="000000"/>
          <w:spacing w:val="-6"/>
        </w:rPr>
        <w:t xml:space="preserve">piping, wiring, cables, ducts, etc. connecting to these points is furnished by Purchaser </w:t>
      </w:r>
      <w:r w:rsidRPr="0066609A">
        <w:rPr>
          <w:rFonts w:ascii="Arial" w:hAnsi="Arial" w:cs="Arial"/>
          <w:color w:val="000000"/>
        </w:rPr>
        <w:t>(others) unless modified by specification agreement.</w:t>
      </w:r>
    </w:p>
    <w:p w:rsidR="00B63AFB" w:rsidRPr="0066609A" w:rsidRDefault="00B63AFB" w:rsidP="00D55F05">
      <w:pPr>
        <w:shd w:val="clear" w:color="auto" w:fill="FFFFFF"/>
        <w:spacing w:before="173" w:line="274" w:lineRule="exact"/>
        <w:ind w:left="614" w:right="437"/>
        <w:jc w:val="both"/>
        <w:rPr>
          <w:rFonts w:ascii="Arial" w:hAnsi="Arial" w:cs="Arial"/>
        </w:rPr>
      </w:pPr>
    </w:p>
    <w:p w:rsidR="00D55F05" w:rsidRPr="0066609A" w:rsidRDefault="00D55F05" w:rsidP="00D55F05">
      <w:pPr>
        <w:spacing w:after="110" w:line="1" w:lineRule="exact"/>
        <w:rPr>
          <w:rFonts w:ascii="Arial" w:hAnsi="Arial" w:cs="Arial"/>
          <w:sz w:val="2"/>
          <w:szCs w:val="2"/>
        </w:rPr>
      </w:pPr>
    </w:p>
    <w:tbl>
      <w:tblPr>
        <w:tblW w:w="0" w:type="auto"/>
        <w:tblInd w:w="40" w:type="dxa"/>
        <w:tblLayout w:type="fixed"/>
        <w:tblCellMar>
          <w:left w:w="40" w:type="dxa"/>
          <w:right w:w="40" w:type="dxa"/>
        </w:tblCellMar>
        <w:tblLook w:val="0000"/>
      </w:tblPr>
      <w:tblGrid>
        <w:gridCol w:w="4234"/>
        <w:gridCol w:w="4848"/>
      </w:tblGrid>
      <w:tr w:rsidR="00D55F05" w:rsidRPr="0066609A" w:rsidTr="00D55F05">
        <w:trPr>
          <w:trHeight w:hRule="exact" w:val="552"/>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b/>
                <w:bCs/>
                <w:color w:val="000000"/>
              </w:rPr>
              <w:t>Equipment System</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b/>
                <w:bCs/>
                <w:color w:val="000000"/>
              </w:rPr>
              <w:t>Limits of Seller Scope</w:t>
            </w:r>
          </w:p>
        </w:tc>
      </w:tr>
      <w:tr w:rsidR="00D55F05" w:rsidRPr="0066609A" w:rsidTr="00D55F05">
        <w:trPr>
          <w:trHeight w:hRule="exact" w:val="1632"/>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74" w:lineRule="exact"/>
              <w:ind w:right="192"/>
              <w:rPr>
                <w:rFonts w:ascii="Arial" w:hAnsi="Arial" w:cs="Arial"/>
              </w:rPr>
            </w:pPr>
            <w:r w:rsidRPr="0066609A">
              <w:rPr>
                <w:rFonts w:ascii="Arial" w:hAnsi="Arial" w:cs="Arial"/>
                <w:color w:val="000000"/>
                <w:spacing w:val="-10"/>
              </w:rPr>
              <w:t xml:space="preserve">All piping, including Fuel Gas, Fuel Oil, </w:t>
            </w:r>
            <w:r w:rsidRPr="0066609A">
              <w:rPr>
                <w:rFonts w:ascii="Arial" w:hAnsi="Arial" w:cs="Arial"/>
                <w:color w:val="000000"/>
                <w:spacing w:val="-9"/>
              </w:rPr>
              <w:t xml:space="preserve">Steam, Cooling Water, Heating Water, </w:t>
            </w:r>
            <w:r w:rsidRPr="0066609A">
              <w:rPr>
                <w:rFonts w:ascii="Arial" w:hAnsi="Arial" w:cs="Arial"/>
                <w:color w:val="000000"/>
              </w:rPr>
              <w:t xml:space="preserve">Demineralized Water, Lube Oil, </w:t>
            </w:r>
            <w:r w:rsidRPr="0066609A">
              <w:rPr>
                <w:rFonts w:ascii="Arial" w:hAnsi="Arial" w:cs="Arial"/>
                <w:color w:val="000000"/>
                <w:spacing w:val="-8"/>
              </w:rPr>
              <w:t xml:space="preserve">Compressed Air, Instrument Air, </w:t>
            </w:r>
            <w:r w:rsidRPr="0066609A">
              <w:rPr>
                <w:rFonts w:ascii="Arial" w:hAnsi="Arial" w:cs="Arial"/>
                <w:color w:val="000000"/>
              </w:rPr>
              <w:t>Hydraulic Start Oil</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78" w:lineRule="exact"/>
              <w:ind w:right="466"/>
              <w:rPr>
                <w:rFonts w:ascii="Arial" w:hAnsi="Arial" w:cs="Arial"/>
              </w:rPr>
            </w:pPr>
            <w:r w:rsidRPr="0066609A">
              <w:rPr>
                <w:rFonts w:ascii="Arial" w:hAnsi="Arial" w:cs="Arial"/>
                <w:color w:val="000000"/>
                <w:spacing w:val="-8"/>
              </w:rPr>
              <w:t xml:space="preserve">Flanged or threaded connection on Seller </w:t>
            </w:r>
            <w:r w:rsidRPr="0066609A">
              <w:rPr>
                <w:rFonts w:ascii="Arial" w:hAnsi="Arial" w:cs="Arial"/>
                <w:color w:val="000000"/>
              </w:rPr>
              <w:t>baseplate.</w:t>
            </w:r>
          </w:p>
        </w:tc>
      </w:tr>
      <w:tr w:rsidR="00D55F05" w:rsidRPr="0066609A" w:rsidTr="00D55F05">
        <w:trPr>
          <w:trHeight w:hRule="exact" w:val="523"/>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Inlet Air-to-Filter</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spacing w:val="-8"/>
              </w:rPr>
              <w:t>Atmosphere (non-standard duct by others)</w:t>
            </w:r>
          </w:p>
        </w:tc>
      </w:tr>
      <w:tr w:rsidR="00D55F05" w:rsidRPr="0066609A" w:rsidTr="00D55F05">
        <w:trPr>
          <w:trHeight w:hRule="exact" w:val="528"/>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spacing w:val="-9"/>
              </w:rPr>
              <w:t>Turbine Package Ventilation/Cooling Air</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spacing w:val="-8"/>
              </w:rPr>
              <w:t>Atmosphere (non-standard duct by others)</w:t>
            </w:r>
          </w:p>
        </w:tc>
      </w:tr>
      <w:tr w:rsidR="00D55F05" w:rsidRPr="0066609A" w:rsidTr="00D55F05">
        <w:trPr>
          <w:trHeight w:hRule="exact" w:val="523"/>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Turbine Exhaust</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Exhaust flange on main baseplate</w:t>
            </w:r>
          </w:p>
        </w:tc>
      </w:tr>
      <w:tr w:rsidR="00D55F05" w:rsidRPr="0066609A" w:rsidTr="00D55F05">
        <w:trPr>
          <w:trHeight w:hRule="exact" w:val="528"/>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spacing w:val="-9"/>
              </w:rPr>
              <w:lastRenderedPageBreak/>
              <w:t>Instruments on Seller’s Baseplate</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Terminal box on baseplate</w:t>
            </w:r>
          </w:p>
        </w:tc>
      </w:tr>
      <w:tr w:rsidR="00D55F05" w:rsidRPr="0066609A" w:rsidTr="00D55F05">
        <w:trPr>
          <w:trHeight w:hRule="exact" w:val="802"/>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74" w:lineRule="exact"/>
              <w:ind w:right="384"/>
              <w:rPr>
                <w:rFonts w:ascii="Arial" w:hAnsi="Arial" w:cs="Arial"/>
              </w:rPr>
            </w:pPr>
            <w:r w:rsidRPr="0066609A">
              <w:rPr>
                <w:rFonts w:ascii="Arial" w:hAnsi="Arial" w:cs="Arial"/>
                <w:color w:val="000000"/>
                <w:spacing w:val="-7"/>
              </w:rPr>
              <w:t xml:space="preserve">Instrument wiring in Turbine Control </w:t>
            </w:r>
            <w:r w:rsidRPr="0066609A">
              <w:rPr>
                <w:rFonts w:ascii="Arial" w:hAnsi="Arial" w:cs="Arial"/>
                <w:color w:val="000000"/>
              </w:rPr>
              <w:t>Panel</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74" w:lineRule="exact"/>
              <w:ind w:right="600"/>
              <w:rPr>
                <w:rFonts w:ascii="Arial" w:hAnsi="Arial" w:cs="Arial"/>
              </w:rPr>
            </w:pPr>
            <w:r w:rsidRPr="0066609A">
              <w:rPr>
                <w:rFonts w:ascii="Arial" w:hAnsi="Arial" w:cs="Arial"/>
                <w:color w:val="000000"/>
                <w:spacing w:val="-8"/>
              </w:rPr>
              <w:t xml:space="preserve">Wiring Terminal block in Turbine Control </w:t>
            </w:r>
            <w:r w:rsidRPr="0066609A">
              <w:rPr>
                <w:rFonts w:ascii="Arial" w:hAnsi="Arial" w:cs="Arial"/>
                <w:color w:val="000000"/>
              </w:rPr>
              <w:t>Panel</w:t>
            </w:r>
          </w:p>
        </w:tc>
      </w:tr>
      <w:tr w:rsidR="00D55F05" w:rsidRPr="0066609A" w:rsidTr="00D55F05">
        <w:trPr>
          <w:trHeight w:hRule="exact" w:val="523"/>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High Voltage Connections</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Bus bar in Seller Lineside cubicle</w:t>
            </w:r>
          </w:p>
        </w:tc>
      </w:tr>
      <w:tr w:rsidR="00D55F05" w:rsidRPr="0066609A" w:rsidTr="00D55F05">
        <w:trPr>
          <w:trHeight w:hRule="exact" w:val="528"/>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spacing w:val="-9"/>
              </w:rPr>
              <w:t>Generator Ground Connections</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Seller Neutral cubicle</w:t>
            </w:r>
          </w:p>
        </w:tc>
      </w:tr>
      <w:tr w:rsidR="00D55F05" w:rsidRPr="0066609A" w:rsidTr="00D55F05">
        <w:trPr>
          <w:trHeight w:hRule="exact" w:val="523"/>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Electric Motors</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Terminal box on individual motor</w:t>
            </w:r>
          </w:p>
        </w:tc>
      </w:tr>
      <w:tr w:rsidR="00D55F05" w:rsidRPr="0066609A" w:rsidTr="00D55F05">
        <w:trPr>
          <w:trHeight w:hRule="exact" w:val="802"/>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spacing w:val="-7"/>
              </w:rPr>
              <w:t>Ladders and Platforms for Air Filter</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78" w:lineRule="exact"/>
              <w:ind w:right="638"/>
              <w:rPr>
                <w:rFonts w:ascii="Arial" w:hAnsi="Arial" w:cs="Arial"/>
              </w:rPr>
            </w:pPr>
            <w:r w:rsidRPr="0066609A">
              <w:rPr>
                <w:rFonts w:ascii="Arial" w:hAnsi="Arial" w:cs="Arial"/>
                <w:color w:val="000000"/>
                <w:spacing w:val="-7"/>
              </w:rPr>
              <w:t xml:space="preserve">Ladders and Platforms for Inlet Air Filter </w:t>
            </w:r>
            <w:r w:rsidRPr="0066609A">
              <w:rPr>
                <w:rFonts w:ascii="Arial" w:hAnsi="Arial" w:cs="Arial"/>
                <w:color w:val="000000"/>
              </w:rPr>
              <w:t>maintenance only</w:t>
            </w:r>
          </w:p>
        </w:tc>
      </w:tr>
      <w:tr w:rsidR="00D55F05" w:rsidRPr="0066609A" w:rsidTr="00D55F05">
        <w:trPr>
          <w:trHeight w:hRule="exact" w:val="1085"/>
        </w:trPr>
        <w:tc>
          <w:tcPr>
            <w:tcW w:w="423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74" w:lineRule="exact"/>
              <w:ind w:right="504"/>
              <w:rPr>
                <w:rFonts w:ascii="Arial" w:hAnsi="Arial" w:cs="Arial"/>
              </w:rPr>
            </w:pPr>
            <w:r w:rsidRPr="0066609A">
              <w:rPr>
                <w:rFonts w:ascii="Arial" w:hAnsi="Arial" w:cs="Arial"/>
                <w:color w:val="000000"/>
                <w:spacing w:val="-10"/>
              </w:rPr>
              <w:t xml:space="preserve">24 V DC Batteries and Chargers for </w:t>
            </w:r>
            <w:r w:rsidRPr="0066609A">
              <w:rPr>
                <w:rFonts w:ascii="Arial" w:hAnsi="Arial" w:cs="Arial"/>
                <w:color w:val="000000"/>
                <w:spacing w:val="-9"/>
              </w:rPr>
              <w:t xml:space="preserve">Control System and Fire and Gas </w:t>
            </w:r>
            <w:r w:rsidRPr="0066609A">
              <w:rPr>
                <w:rFonts w:ascii="Arial" w:hAnsi="Arial" w:cs="Arial"/>
                <w:color w:val="000000"/>
              </w:rPr>
              <w:t>Systems</w:t>
            </w:r>
          </w:p>
        </w:tc>
        <w:tc>
          <w:tcPr>
            <w:tcW w:w="4848"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78" w:lineRule="exact"/>
              <w:ind w:right="446"/>
              <w:rPr>
                <w:rFonts w:ascii="Arial" w:hAnsi="Arial" w:cs="Arial"/>
              </w:rPr>
            </w:pPr>
            <w:r w:rsidRPr="0066609A">
              <w:rPr>
                <w:rFonts w:ascii="Arial" w:hAnsi="Arial" w:cs="Arial"/>
                <w:color w:val="000000"/>
                <w:spacing w:val="-6"/>
              </w:rPr>
              <w:t xml:space="preserve">Battery terminals to baseplate (if supplied </w:t>
            </w:r>
            <w:r w:rsidRPr="0066609A">
              <w:rPr>
                <w:rFonts w:ascii="Arial" w:hAnsi="Arial" w:cs="Arial"/>
                <w:color w:val="000000"/>
              </w:rPr>
              <w:t>loose)</w:t>
            </w:r>
          </w:p>
        </w:tc>
      </w:tr>
    </w:tbl>
    <w:p w:rsidR="00D55F05" w:rsidRPr="002733C1" w:rsidRDefault="00D55F05" w:rsidP="00D55F05">
      <w:pPr>
        <w:shd w:val="clear" w:color="auto" w:fill="FFFFFF"/>
        <w:spacing w:before="754"/>
        <w:ind w:left="614"/>
        <w:rPr>
          <w:rFonts w:ascii="Arial" w:hAnsi="Arial" w:cs="Arial"/>
          <w:b/>
          <w:u w:val="single"/>
        </w:rPr>
      </w:pPr>
      <w:r w:rsidRPr="002733C1">
        <w:rPr>
          <w:rFonts w:ascii="Arial" w:hAnsi="Arial" w:cs="Arial"/>
          <w:b/>
          <w:i/>
          <w:iCs/>
          <w:color w:val="000000"/>
          <w:spacing w:val="-7"/>
          <w:u w:val="single"/>
        </w:rPr>
        <w:t>Exclusions</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before="120" w:line="293" w:lineRule="exact"/>
        <w:ind w:left="1334"/>
        <w:rPr>
          <w:rFonts w:ascii="Arial" w:hAnsi="Arial" w:cs="Arial"/>
          <w:color w:val="000000"/>
        </w:rPr>
      </w:pPr>
      <w:r w:rsidRPr="0066609A">
        <w:rPr>
          <w:rFonts w:ascii="Arial" w:hAnsi="Arial" w:cs="Arial"/>
          <w:color w:val="000000"/>
          <w:spacing w:val="-6"/>
        </w:rPr>
        <w:t>Civil engineering design of any kind</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6"/>
        </w:rPr>
        <w:t>Building and civil works</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6"/>
        </w:rPr>
        <w:t>Site facilities</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Drains and/or vent piping from the gas turbine package to a remote point</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Fuel storage, treatment and forwarding system</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Site grounding</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3"/>
        </w:rPr>
        <w:t>Lightning protection</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8"/>
        </w:rPr>
        <w:t>Power system studies</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Sensing and metering voltage transformers</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Machine power transformers, and associated protection</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4"/>
        </w:rPr>
        <w:t>Grid failure detection equipment</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4"/>
        </w:rPr>
        <w:t>Off-loading, transportation and storage</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Off-skid cabling, and design of off-skid cable routing</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4"/>
        </w:rPr>
        <w:t>Balance of plant and energy optimization controls</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6"/>
        </w:rPr>
        <w:t>Anchor bolts, embedments, and grouting (quoted separately)</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3"/>
        </w:rPr>
        <w:t>Distributed plant control</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6"/>
        </w:rPr>
        <w:t>Purchaser's remote control</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7"/>
        </w:rPr>
        <w:t>Field supervision (quoted separately)</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6"/>
        </w:rPr>
        <w:t>High voltage transformer(s), cables, and associated equipment</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Interconnecting piping, conduit, and wiring between equipment modules</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lastRenderedPageBreak/>
        <w:t>Plant utilities, including compressed air supply and off-skid piping</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3"/>
        </w:rPr>
        <w:t>Battery containment</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Lube oil measurement other than that defined in the scope of supply</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83" w:lineRule="exact"/>
        <w:ind w:left="1694" w:hanging="360"/>
        <w:rPr>
          <w:rFonts w:ascii="Arial" w:hAnsi="Arial" w:cs="Arial"/>
          <w:color w:val="000000"/>
        </w:rPr>
      </w:pPr>
      <w:r w:rsidRPr="0066609A">
        <w:rPr>
          <w:rFonts w:ascii="Arial" w:hAnsi="Arial" w:cs="Arial"/>
          <w:color w:val="000000"/>
          <w:spacing w:val="-5"/>
        </w:rPr>
        <w:t xml:space="preserve">Additional lube oil breather ducting other than that defined in the scope of </w:t>
      </w:r>
      <w:r w:rsidRPr="0066609A">
        <w:rPr>
          <w:rFonts w:ascii="Arial" w:hAnsi="Arial" w:cs="Arial"/>
          <w:color w:val="000000"/>
        </w:rPr>
        <w:t>supply</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83" w:lineRule="exact"/>
        <w:ind w:left="1334"/>
        <w:rPr>
          <w:rFonts w:ascii="Arial" w:hAnsi="Arial" w:cs="Arial"/>
          <w:color w:val="000000"/>
        </w:rPr>
      </w:pPr>
      <w:r w:rsidRPr="0066609A">
        <w:rPr>
          <w:rFonts w:ascii="Arial" w:hAnsi="Arial" w:cs="Arial"/>
          <w:color w:val="000000"/>
          <w:spacing w:val="-5"/>
        </w:rPr>
        <w:t>Fuel transfer pump</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6"/>
        </w:rPr>
        <w:t>Off-skid fuel block and vent valves</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6"/>
        </w:rPr>
        <w:t>Fuel supply pipework beyond the scope of supply</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Generator controls other than that defined in the scope of supply</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Load sharing control</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5"/>
        </w:rPr>
        <w:t>Balance of plant controls</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8"/>
        </w:rPr>
        <w:t>Field Performance Testing</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9"/>
        </w:rPr>
        <w:t>Site Labor</w:t>
      </w:r>
    </w:p>
    <w:p w:rsidR="00D55F05" w:rsidRPr="0066609A" w:rsidRDefault="00D55F05" w:rsidP="007361EE">
      <w:pPr>
        <w:widowControl w:val="0"/>
        <w:numPr>
          <w:ilvl w:val="0"/>
          <w:numId w:val="3"/>
        </w:numPr>
        <w:shd w:val="clear" w:color="auto" w:fill="FFFFFF"/>
        <w:tabs>
          <w:tab w:val="left" w:pos="1694"/>
        </w:tabs>
        <w:autoSpaceDE w:val="0"/>
        <w:autoSpaceDN w:val="0"/>
        <w:adjustRightInd w:val="0"/>
        <w:spacing w:line="293" w:lineRule="exact"/>
        <w:ind w:left="1334"/>
        <w:rPr>
          <w:rFonts w:ascii="Arial" w:hAnsi="Arial" w:cs="Arial"/>
          <w:color w:val="000000"/>
        </w:rPr>
      </w:pPr>
      <w:r w:rsidRPr="0066609A">
        <w:rPr>
          <w:rFonts w:ascii="Arial" w:hAnsi="Arial" w:cs="Arial"/>
          <w:color w:val="000000"/>
          <w:spacing w:val="-6"/>
        </w:rPr>
        <w:t>Ladders, Stairs, and Platforms for equipment beyond the gas turbine</w:t>
      </w:r>
    </w:p>
    <w:p w:rsidR="007464E8" w:rsidRPr="0066609A" w:rsidRDefault="007464E8" w:rsidP="007464E8">
      <w:pPr>
        <w:pStyle w:val="Heading3"/>
        <w:numPr>
          <w:ilvl w:val="2"/>
          <w:numId w:val="0"/>
        </w:numPr>
        <w:tabs>
          <w:tab w:val="num" w:pos="1440"/>
        </w:tabs>
        <w:spacing w:before="0" w:after="120"/>
        <w:ind w:left="1440" w:hanging="720"/>
      </w:pPr>
    </w:p>
    <w:p w:rsidR="002733C1" w:rsidRDefault="002733C1" w:rsidP="00D55F05">
      <w:pPr>
        <w:shd w:val="clear" w:color="auto" w:fill="FFFFFF"/>
        <w:spacing w:before="754"/>
        <w:ind w:right="182"/>
        <w:jc w:val="center"/>
        <w:rPr>
          <w:rFonts w:ascii="Arial" w:hAnsi="Arial" w:cs="Arial"/>
          <w:b/>
          <w:bCs/>
          <w:color w:val="000000"/>
          <w:spacing w:val="-12"/>
        </w:rPr>
      </w:pPr>
    </w:p>
    <w:p w:rsidR="00CA66B5" w:rsidRDefault="00CA66B5" w:rsidP="00D55F05">
      <w:pPr>
        <w:shd w:val="clear" w:color="auto" w:fill="FFFFFF"/>
        <w:spacing w:before="754"/>
        <w:ind w:right="182"/>
        <w:jc w:val="center"/>
        <w:rPr>
          <w:rFonts w:ascii="Arial" w:hAnsi="Arial" w:cs="Arial"/>
          <w:b/>
          <w:bCs/>
          <w:color w:val="000000"/>
          <w:spacing w:val="-12"/>
        </w:rPr>
      </w:pPr>
    </w:p>
    <w:p w:rsidR="00CA66B5" w:rsidRDefault="00CA66B5" w:rsidP="00D55F05">
      <w:pPr>
        <w:shd w:val="clear" w:color="auto" w:fill="FFFFFF"/>
        <w:spacing w:before="754"/>
        <w:ind w:right="182"/>
        <w:jc w:val="center"/>
        <w:rPr>
          <w:rFonts w:ascii="Arial" w:hAnsi="Arial" w:cs="Arial"/>
          <w:b/>
          <w:bCs/>
          <w:color w:val="000000"/>
          <w:spacing w:val="-12"/>
        </w:rPr>
      </w:pPr>
    </w:p>
    <w:p w:rsidR="00CA66B5" w:rsidRDefault="00CA66B5" w:rsidP="00D55F05">
      <w:pPr>
        <w:shd w:val="clear" w:color="auto" w:fill="FFFFFF"/>
        <w:spacing w:before="754"/>
        <w:ind w:right="182"/>
        <w:jc w:val="center"/>
        <w:rPr>
          <w:rFonts w:ascii="Arial" w:hAnsi="Arial" w:cs="Arial"/>
          <w:b/>
          <w:bCs/>
          <w:color w:val="000000"/>
          <w:spacing w:val="-12"/>
        </w:rPr>
      </w:pPr>
    </w:p>
    <w:p w:rsidR="00CA66B5" w:rsidRDefault="00CA66B5" w:rsidP="00D55F05">
      <w:pPr>
        <w:shd w:val="clear" w:color="auto" w:fill="FFFFFF"/>
        <w:spacing w:before="754"/>
        <w:ind w:right="182"/>
        <w:jc w:val="center"/>
        <w:rPr>
          <w:rFonts w:ascii="Arial" w:hAnsi="Arial" w:cs="Arial"/>
          <w:b/>
          <w:bCs/>
          <w:color w:val="000000"/>
          <w:spacing w:val="-12"/>
        </w:rPr>
      </w:pPr>
    </w:p>
    <w:p w:rsidR="00CA66B5" w:rsidRDefault="00CA66B5" w:rsidP="00D55F05">
      <w:pPr>
        <w:shd w:val="clear" w:color="auto" w:fill="FFFFFF"/>
        <w:spacing w:before="754"/>
        <w:ind w:right="182"/>
        <w:jc w:val="center"/>
        <w:rPr>
          <w:rFonts w:ascii="Arial" w:hAnsi="Arial" w:cs="Arial"/>
          <w:b/>
          <w:bCs/>
          <w:color w:val="000000"/>
          <w:spacing w:val="-12"/>
        </w:rPr>
      </w:pPr>
    </w:p>
    <w:p w:rsidR="00B477BC" w:rsidRDefault="00B477BC" w:rsidP="00D55F05">
      <w:pPr>
        <w:shd w:val="clear" w:color="auto" w:fill="FFFFFF"/>
        <w:spacing w:before="754"/>
        <w:ind w:right="182"/>
        <w:jc w:val="center"/>
        <w:rPr>
          <w:rFonts w:ascii="Arial" w:hAnsi="Arial" w:cs="Arial"/>
          <w:b/>
          <w:bCs/>
          <w:color w:val="000000"/>
          <w:spacing w:val="-12"/>
        </w:rPr>
      </w:pPr>
    </w:p>
    <w:p w:rsidR="00190760" w:rsidRDefault="00190760" w:rsidP="00D55F05">
      <w:pPr>
        <w:shd w:val="clear" w:color="auto" w:fill="FFFFFF"/>
        <w:spacing w:before="754"/>
        <w:ind w:right="182"/>
        <w:jc w:val="center"/>
        <w:rPr>
          <w:rFonts w:ascii="Arial" w:hAnsi="Arial" w:cs="Arial"/>
          <w:b/>
          <w:bCs/>
          <w:color w:val="000000"/>
          <w:spacing w:val="-12"/>
        </w:rPr>
      </w:pPr>
    </w:p>
    <w:p w:rsidR="00190760" w:rsidRDefault="00190760" w:rsidP="00D55F05">
      <w:pPr>
        <w:shd w:val="clear" w:color="auto" w:fill="FFFFFF"/>
        <w:spacing w:before="754"/>
        <w:ind w:right="182"/>
        <w:jc w:val="center"/>
        <w:rPr>
          <w:rFonts w:ascii="Arial" w:hAnsi="Arial" w:cs="Arial"/>
          <w:b/>
          <w:bCs/>
          <w:color w:val="000000"/>
          <w:spacing w:val="-12"/>
        </w:rPr>
      </w:pPr>
    </w:p>
    <w:p w:rsidR="00D55F05" w:rsidRPr="0066609A" w:rsidRDefault="00D55F05" w:rsidP="00D55F05">
      <w:pPr>
        <w:shd w:val="clear" w:color="auto" w:fill="FFFFFF"/>
        <w:spacing w:before="754"/>
        <w:ind w:right="182"/>
        <w:jc w:val="center"/>
        <w:rPr>
          <w:rFonts w:ascii="Arial" w:hAnsi="Arial" w:cs="Arial"/>
        </w:rPr>
      </w:pPr>
      <w:r w:rsidRPr="0066609A">
        <w:rPr>
          <w:rFonts w:ascii="Arial" w:hAnsi="Arial" w:cs="Arial"/>
          <w:b/>
          <w:bCs/>
          <w:color w:val="000000"/>
          <w:spacing w:val="-12"/>
        </w:rPr>
        <w:t>Attachment      Scheduled Date(s)</w:t>
      </w:r>
    </w:p>
    <w:p w:rsidR="00D55F05" w:rsidRPr="0066609A" w:rsidRDefault="00D55F05" w:rsidP="00D55F05">
      <w:pPr>
        <w:spacing w:after="638" w:line="1" w:lineRule="exact"/>
        <w:rPr>
          <w:rFonts w:ascii="Arial" w:hAnsi="Arial" w:cs="Arial"/>
          <w:sz w:val="2"/>
          <w:szCs w:val="2"/>
        </w:rPr>
      </w:pPr>
    </w:p>
    <w:tbl>
      <w:tblPr>
        <w:tblW w:w="0" w:type="auto"/>
        <w:tblInd w:w="40" w:type="dxa"/>
        <w:tblLayout w:type="fixed"/>
        <w:tblCellMar>
          <w:left w:w="40" w:type="dxa"/>
          <w:right w:w="40" w:type="dxa"/>
        </w:tblCellMar>
        <w:tblLook w:val="0000"/>
      </w:tblPr>
      <w:tblGrid>
        <w:gridCol w:w="1536"/>
        <w:gridCol w:w="5040"/>
        <w:gridCol w:w="2165"/>
      </w:tblGrid>
      <w:tr w:rsidR="00D55F05" w:rsidRPr="0066609A" w:rsidTr="00181BEF">
        <w:trPr>
          <w:trHeight w:hRule="exact" w:val="987"/>
        </w:trPr>
        <w:tc>
          <w:tcPr>
            <w:tcW w:w="1536"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bookmarkStart w:id="1" w:name="bookmark91"/>
            <w:r w:rsidRPr="0066609A">
              <w:rPr>
                <w:rFonts w:ascii="Arial" w:hAnsi="Arial" w:cs="Arial"/>
                <w:color w:val="000000"/>
                <w:spacing w:val="-11"/>
              </w:rPr>
              <w:t>R</w:t>
            </w:r>
            <w:bookmarkEnd w:id="1"/>
            <w:r w:rsidRPr="0066609A">
              <w:rPr>
                <w:rFonts w:ascii="Arial" w:hAnsi="Arial" w:cs="Arial"/>
                <w:color w:val="000000"/>
                <w:spacing w:val="-11"/>
              </w:rPr>
              <w:t>eference</w:t>
            </w:r>
          </w:p>
        </w:tc>
        <w:tc>
          <w:tcPr>
            <w:tcW w:w="5040" w:type="dxa"/>
            <w:tcBorders>
              <w:top w:val="single" w:sz="6" w:space="0" w:color="auto"/>
              <w:left w:val="single" w:sz="6" w:space="0" w:color="auto"/>
              <w:bottom w:val="single" w:sz="6" w:space="0" w:color="auto"/>
              <w:right w:val="single" w:sz="6" w:space="0" w:color="auto"/>
            </w:tcBorders>
            <w:shd w:val="clear" w:color="auto" w:fill="FFFFFF"/>
          </w:tcPr>
          <w:p w:rsidR="00D55F05" w:rsidRDefault="00D55F05" w:rsidP="00D55F05">
            <w:pPr>
              <w:shd w:val="clear" w:color="auto" w:fill="FFFFFF"/>
              <w:jc w:val="center"/>
              <w:rPr>
                <w:rFonts w:ascii="Arial" w:hAnsi="Arial" w:cs="Arial"/>
                <w:color w:val="000000"/>
              </w:rPr>
            </w:pPr>
            <w:r w:rsidRPr="0066609A">
              <w:rPr>
                <w:rFonts w:ascii="Arial" w:hAnsi="Arial" w:cs="Arial"/>
                <w:color w:val="000000"/>
              </w:rPr>
              <w:t>Equipment Description</w:t>
            </w:r>
          </w:p>
          <w:p w:rsidR="00181BEF" w:rsidRDefault="00181BEF" w:rsidP="00D55F05">
            <w:pPr>
              <w:shd w:val="clear" w:color="auto" w:fill="FFFFFF"/>
              <w:jc w:val="center"/>
              <w:rPr>
                <w:rFonts w:ascii="Arial" w:hAnsi="Arial" w:cs="Arial"/>
                <w:color w:val="000000"/>
              </w:rPr>
            </w:pPr>
            <w:r>
              <w:rPr>
                <w:rFonts w:ascii="Arial" w:hAnsi="Arial" w:cs="Arial"/>
                <w:color w:val="000000"/>
              </w:rPr>
              <w:t xml:space="preserve">TWO NEW UNITS GE 7FA </w:t>
            </w:r>
          </w:p>
          <w:p w:rsidR="00181BEF" w:rsidRDefault="00181BEF" w:rsidP="00D55F05">
            <w:pPr>
              <w:shd w:val="clear" w:color="auto" w:fill="FFFFFF"/>
              <w:jc w:val="center"/>
              <w:rPr>
                <w:rFonts w:ascii="Arial" w:hAnsi="Arial" w:cs="Arial"/>
                <w:color w:val="000000"/>
              </w:rPr>
            </w:pPr>
          </w:p>
          <w:p w:rsidR="00181BEF" w:rsidRPr="0066609A" w:rsidRDefault="00181BEF" w:rsidP="00D55F05">
            <w:pPr>
              <w:shd w:val="clear" w:color="auto" w:fill="FFFFFF"/>
              <w:jc w:val="center"/>
              <w:rPr>
                <w:rFonts w:ascii="Arial" w:hAnsi="Arial" w:cs="Arial"/>
              </w:rPr>
            </w:pPr>
          </w:p>
        </w:tc>
        <w:tc>
          <w:tcPr>
            <w:tcW w:w="2165"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B63AFB">
            <w:pPr>
              <w:shd w:val="clear" w:color="auto" w:fill="FFFFFF"/>
              <w:spacing w:line="274" w:lineRule="exact"/>
              <w:ind w:left="226" w:right="230"/>
              <w:rPr>
                <w:rFonts w:ascii="Arial" w:hAnsi="Arial" w:cs="Arial"/>
              </w:rPr>
            </w:pPr>
            <w:r w:rsidRPr="0066609A">
              <w:rPr>
                <w:rFonts w:ascii="Arial" w:hAnsi="Arial" w:cs="Arial"/>
                <w:color w:val="000000"/>
                <w:spacing w:val="-18"/>
              </w:rPr>
              <w:t xml:space="preserve">Scheduled </w:t>
            </w:r>
            <w:r w:rsidRPr="0066609A">
              <w:rPr>
                <w:rFonts w:ascii="Arial" w:hAnsi="Arial" w:cs="Arial"/>
                <w:color w:val="000000"/>
              </w:rPr>
              <w:t>Date</w:t>
            </w:r>
          </w:p>
        </w:tc>
      </w:tr>
      <w:tr w:rsidR="00D55F05" w:rsidRPr="0066609A" w:rsidTr="00D55F05">
        <w:trPr>
          <w:trHeight w:hRule="exact" w:val="523"/>
        </w:trPr>
        <w:tc>
          <w:tcPr>
            <w:tcW w:w="1536"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Unit 1</w:t>
            </w:r>
            <w:r w:rsidR="00B63AFB">
              <w:rPr>
                <w:rFonts w:ascii="Arial" w:hAnsi="Arial" w:cs="Arial"/>
                <w:color w:val="000000"/>
              </w:rPr>
              <w:t>&amp;2</w:t>
            </w:r>
          </w:p>
        </w:tc>
        <w:tc>
          <w:tcPr>
            <w:tcW w:w="5040"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5D7F2F" w:rsidP="00D55F05">
            <w:pPr>
              <w:shd w:val="clear" w:color="auto" w:fill="FFFFFF"/>
              <w:rPr>
                <w:rFonts w:ascii="Arial" w:hAnsi="Arial" w:cs="Arial"/>
              </w:rPr>
            </w:pPr>
            <w:r>
              <w:rPr>
                <w:rFonts w:ascii="Arial" w:hAnsi="Arial" w:cs="Arial"/>
                <w:color w:val="000000"/>
              </w:rPr>
              <w:t>GE Frame 7F</w:t>
            </w:r>
            <w:r w:rsidR="00D55F05" w:rsidRPr="0066609A">
              <w:rPr>
                <w:rFonts w:ascii="Arial" w:hAnsi="Arial" w:cs="Arial"/>
                <w:color w:val="000000"/>
              </w:rPr>
              <w:t xml:space="preserve"> Generating Set</w:t>
            </w:r>
            <w:r w:rsidR="00B63AFB">
              <w:rPr>
                <w:rFonts w:ascii="Arial" w:hAnsi="Arial" w:cs="Arial"/>
                <w:color w:val="000000"/>
              </w:rPr>
              <w:t xml:space="preserve"> (Never Used)</w:t>
            </w:r>
          </w:p>
        </w:tc>
        <w:tc>
          <w:tcPr>
            <w:tcW w:w="2165"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B477BC" w:rsidP="00D55F05">
            <w:pPr>
              <w:shd w:val="clear" w:color="auto" w:fill="FFFFFF"/>
              <w:jc w:val="center"/>
              <w:rPr>
                <w:rFonts w:ascii="Arial" w:hAnsi="Arial" w:cs="Arial"/>
              </w:rPr>
            </w:pPr>
            <w:r>
              <w:rPr>
                <w:rFonts w:ascii="Arial" w:hAnsi="Arial" w:cs="Arial"/>
                <w:color w:val="000000"/>
                <w:spacing w:val="-9"/>
              </w:rPr>
              <w:t xml:space="preserve">By </w:t>
            </w:r>
            <w:r w:rsidR="00181BEF">
              <w:rPr>
                <w:rFonts w:ascii="Arial" w:hAnsi="Arial" w:cs="Arial"/>
                <w:color w:val="000000"/>
                <w:spacing w:val="-9"/>
              </w:rPr>
              <w:t>Dec 31, 2009</w:t>
            </w:r>
          </w:p>
        </w:tc>
      </w:tr>
      <w:tr w:rsidR="00D55F05" w:rsidRPr="0066609A" w:rsidTr="00D55F05">
        <w:trPr>
          <w:trHeight w:hRule="exact" w:val="533"/>
        </w:trPr>
        <w:tc>
          <w:tcPr>
            <w:tcW w:w="1536"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B63AFB">
            <w:pPr>
              <w:shd w:val="clear" w:color="auto" w:fill="FFFFFF"/>
              <w:jc w:val="center"/>
              <w:rPr>
                <w:rFonts w:ascii="Arial" w:hAnsi="Arial" w:cs="Arial"/>
              </w:rPr>
            </w:pPr>
            <w:r w:rsidRPr="0066609A">
              <w:rPr>
                <w:rFonts w:ascii="Arial" w:hAnsi="Arial" w:cs="Arial"/>
                <w:color w:val="000000"/>
              </w:rPr>
              <w:t xml:space="preserve">Unit </w:t>
            </w:r>
            <w:r w:rsidR="00B63AFB">
              <w:rPr>
                <w:rFonts w:ascii="Arial" w:hAnsi="Arial" w:cs="Arial"/>
                <w:color w:val="000000"/>
              </w:rPr>
              <w:t>3</w:t>
            </w:r>
          </w:p>
        </w:tc>
        <w:tc>
          <w:tcPr>
            <w:tcW w:w="5040"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5D7F2F" w:rsidP="005D7F2F">
            <w:pPr>
              <w:shd w:val="clear" w:color="auto" w:fill="FFFFFF"/>
              <w:rPr>
                <w:rFonts w:ascii="Arial" w:hAnsi="Arial" w:cs="Arial"/>
              </w:rPr>
            </w:pPr>
            <w:r>
              <w:rPr>
                <w:rFonts w:ascii="Arial" w:hAnsi="Arial" w:cs="Arial"/>
                <w:color w:val="000000"/>
              </w:rPr>
              <w:t>GE Frame 7F</w:t>
            </w:r>
            <w:r w:rsidR="00D55F05" w:rsidRPr="0066609A">
              <w:rPr>
                <w:rFonts w:ascii="Arial" w:hAnsi="Arial" w:cs="Arial"/>
                <w:color w:val="000000"/>
              </w:rPr>
              <w:t xml:space="preserve"> Generating Set</w:t>
            </w:r>
            <w:r w:rsidR="00B63AFB">
              <w:rPr>
                <w:rFonts w:ascii="Arial" w:hAnsi="Arial" w:cs="Arial"/>
                <w:color w:val="000000"/>
              </w:rPr>
              <w:t xml:space="preserve"> (</w:t>
            </w:r>
            <w:r>
              <w:rPr>
                <w:rFonts w:ascii="Arial" w:hAnsi="Arial" w:cs="Arial"/>
                <w:color w:val="000000"/>
              </w:rPr>
              <w:t>Never used</w:t>
            </w:r>
            <w:r w:rsidR="00B63AFB">
              <w:rPr>
                <w:rFonts w:ascii="Arial" w:hAnsi="Arial" w:cs="Arial"/>
                <w:color w:val="000000"/>
              </w:rPr>
              <w:t>)</w:t>
            </w:r>
          </w:p>
        </w:tc>
        <w:tc>
          <w:tcPr>
            <w:tcW w:w="2165"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181BEF" w:rsidP="00CA66B5">
            <w:pPr>
              <w:shd w:val="clear" w:color="auto" w:fill="FFFFFF"/>
              <w:jc w:val="center"/>
              <w:rPr>
                <w:rFonts w:ascii="Arial" w:hAnsi="Arial" w:cs="Arial"/>
              </w:rPr>
            </w:pPr>
            <w:r>
              <w:rPr>
                <w:rFonts w:ascii="Arial" w:hAnsi="Arial" w:cs="Arial"/>
                <w:color w:val="000000"/>
                <w:spacing w:val="-9"/>
              </w:rPr>
              <w:t>March 15, 2010</w:t>
            </w:r>
          </w:p>
        </w:tc>
      </w:tr>
    </w:tbl>
    <w:p w:rsidR="00E701FC" w:rsidRDefault="00E701FC" w:rsidP="00D55F05">
      <w:pPr>
        <w:shd w:val="clear" w:color="auto" w:fill="FFFFFF"/>
        <w:spacing w:before="470"/>
        <w:ind w:left="5"/>
        <w:rPr>
          <w:rFonts w:ascii="Arial" w:hAnsi="Arial" w:cs="Arial"/>
          <w:b/>
          <w:bCs/>
          <w:color w:val="000000"/>
          <w:sz w:val="22"/>
          <w:szCs w:val="22"/>
        </w:rPr>
      </w:pPr>
    </w:p>
    <w:p w:rsidR="00737E87" w:rsidRDefault="00737E87" w:rsidP="00D55F05">
      <w:pPr>
        <w:shd w:val="clear" w:color="auto" w:fill="FFFFFF"/>
        <w:spacing w:before="470"/>
        <w:ind w:left="5"/>
        <w:rPr>
          <w:rFonts w:ascii="Arial" w:hAnsi="Arial" w:cs="Arial"/>
          <w:b/>
          <w:bCs/>
          <w:color w:val="000000"/>
          <w:sz w:val="22"/>
          <w:szCs w:val="22"/>
        </w:rPr>
      </w:pPr>
    </w:p>
    <w:p w:rsidR="00737E87" w:rsidRDefault="00737E87" w:rsidP="00D55F05">
      <w:pPr>
        <w:shd w:val="clear" w:color="auto" w:fill="FFFFFF"/>
        <w:spacing w:before="470"/>
        <w:ind w:left="5"/>
        <w:rPr>
          <w:rFonts w:ascii="Arial" w:hAnsi="Arial" w:cs="Arial"/>
          <w:b/>
          <w:bCs/>
          <w:color w:val="000000"/>
          <w:sz w:val="22"/>
          <w:szCs w:val="22"/>
        </w:rPr>
      </w:pPr>
    </w:p>
    <w:p w:rsidR="00CA66B5" w:rsidRDefault="00CA66B5" w:rsidP="00D55F05">
      <w:pPr>
        <w:shd w:val="clear" w:color="auto" w:fill="FFFFFF"/>
        <w:spacing w:before="470"/>
        <w:ind w:left="5"/>
        <w:rPr>
          <w:rFonts w:ascii="Arial" w:hAnsi="Arial" w:cs="Arial"/>
          <w:b/>
          <w:bCs/>
          <w:color w:val="000000"/>
          <w:sz w:val="22"/>
          <w:szCs w:val="22"/>
        </w:rPr>
      </w:pPr>
    </w:p>
    <w:p w:rsidR="00CA66B5" w:rsidRDefault="00CA66B5" w:rsidP="00D55F05">
      <w:pPr>
        <w:shd w:val="clear" w:color="auto" w:fill="FFFFFF"/>
        <w:spacing w:before="470"/>
        <w:ind w:left="5"/>
        <w:rPr>
          <w:rFonts w:ascii="Arial" w:hAnsi="Arial" w:cs="Arial"/>
          <w:b/>
          <w:bCs/>
          <w:color w:val="000000"/>
          <w:sz w:val="22"/>
          <w:szCs w:val="22"/>
        </w:rPr>
      </w:pPr>
    </w:p>
    <w:p w:rsidR="00CA66B5" w:rsidRDefault="00CA66B5" w:rsidP="00D55F05">
      <w:pPr>
        <w:shd w:val="clear" w:color="auto" w:fill="FFFFFF"/>
        <w:spacing w:before="470"/>
        <w:ind w:left="5"/>
        <w:rPr>
          <w:rFonts w:ascii="Arial" w:hAnsi="Arial" w:cs="Arial"/>
          <w:b/>
          <w:bCs/>
          <w:color w:val="000000"/>
          <w:sz w:val="22"/>
          <w:szCs w:val="22"/>
        </w:rPr>
      </w:pPr>
    </w:p>
    <w:p w:rsidR="00CA66B5" w:rsidRDefault="00CA66B5" w:rsidP="00D55F05">
      <w:pPr>
        <w:shd w:val="clear" w:color="auto" w:fill="FFFFFF"/>
        <w:spacing w:before="470"/>
        <w:ind w:left="5"/>
        <w:rPr>
          <w:rFonts w:ascii="Arial" w:hAnsi="Arial" w:cs="Arial"/>
          <w:b/>
          <w:bCs/>
          <w:color w:val="000000"/>
          <w:sz w:val="22"/>
          <w:szCs w:val="22"/>
        </w:rPr>
      </w:pPr>
    </w:p>
    <w:p w:rsidR="00CA66B5" w:rsidRDefault="00CA66B5" w:rsidP="00D55F05">
      <w:pPr>
        <w:shd w:val="clear" w:color="auto" w:fill="FFFFFF"/>
        <w:spacing w:before="470"/>
        <w:ind w:left="5"/>
        <w:rPr>
          <w:rFonts w:ascii="Arial" w:hAnsi="Arial" w:cs="Arial"/>
          <w:b/>
          <w:bCs/>
          <w:color w:val="000000"/>
          <w:sz w:val="22"/>
          <w:szCs w:val="22"/>
        </w:rPr>
      </w:pPr>
    </w:p>
    <w:p w:rsidR="00D55F05" w:rsidRPr="0066609A" w:rsidRDefault="00D55F05" w:rsidP="00D55F05">
      <w:pPr>
        <w:shd w:val="clear" w:color="auto" w:fill="FFFFFF"/>
        <w:spacing w:before="470"/>
        <w:ind w:left="5"/>
        <w:rPr>
          <w:rFonts w:ascii="Arial" w:hAnsi="Arial" w:cs="Arial"/>
        </w:rPr>
      </w:pPr>
      <w:r w:rsidRPr="0066609A">
        <w:rPr>
          <w:rFonts w:ascii="Arial" w:hAnsi="Arial" w:cs="Arial"/>
          <w:b/>
          <w:bCs/>
          <w:color w:val="000000"/>
          <w:sz w:val="22"/>
          <w:szCs w:val="22"/>
        </w:rPr>
        <w:t xml:space="preserve">    GENERAL</w:t>
      </w:r>
    </w:p>
    <w:p w:rsidR="00D55F05" w:rsidRPr="0066609A" w:rsidRDefault="00D55F05" w:rsidP="00D55F05">
      <w:pPr>
        <w:shd w:val="clear" w:color="auto" w:fill="FFFFFF"/>
        <w:spacing w:before="96" w:line="254" w:lineRule="exact"/>
        <w:ind w:left="5"/>
        <w:jc w:val="both"/>
        <w:rPr>
          <w:rFonts w:ascii="Arial" w:hAnsi="Arial" w:cs="Arial"/>
        </w:rPr>
      </w:pPr>
      <w:r w:rsidRPr="0066609A">
        <w:rPr>
          <w:rFonts w:ascii="Arial" w:hAnsi="Arial" w:cs="Arial"/>
          <w:color w:val="000000"/>
          <w:sz w:val="22"/>
          <w:szCs w:val="22"/>
        </w:rPr>
        <w:lastRenderedPageBreak/>
        <w:t>GE gas turbines have the ability to burn a wide range of gaseous fuels as shown in Table 1. These gases present a broad spectrum of properties due to both active and inert components. This specification is designed to define guidelines that must be followed in order to burn these fuels in an efficient, trouble-free manner, while protecting the gas turbine and supporting hardware.</w:t>
      </w:r>
    </w:p>
    <w:p w:rsidR="00D55F05" w:rsidRDefault="00D55F05" w:rsidP="00D55F05">
      <w:pPr>
        <w:shd w:val="clear" w:color="auto" w:fill="FFFFFF"/>
        <w:spacing w:before="216"/>
        <w:ind w:left="5"/>
        <w:rPr>
          <w:rFonts w:ascii="Arial" w:hAnsi="Arial" w:cs="Arial"/>
          <w:color w:val="000000"/>
          <w:sz w:val="22"/>
          <w:szCs w:val="22"/>
        </w:rPr>
      </w:pPr>
      <w:r w:rsidRPr="0066609A">
        <w:rPr>
          <w:rFonts w:ascii="Arial" w:hAnsi="Arial" w:cs="Arial"/>
          <w:color w:val="000000"/>
          <w:sz w:val="22"/>
          <w:szCs w:val="22"/>
        </w:rPr>
        <w:t>Table 2 identifies the acceptable test methods to be used in determining gas fuel properties.</w:t>
      </w:r>
    </w:p>
    <w:p w:rsidR="00D55F05" w:rsidRPr="0066609A" w:rsidRDefault="00D55F05" w:rsidP="00D55F05">
      <w:pPr>
        <w:spacing w:after="312" w:line="1" w:lineRule="exact"/>
        <w:rPr>
          <w:rFonts w:ascii="Arial" w:hAnsi="Arial" w:cs="Arial"/>
          <w:sz w:val="2"/>
          <w:szCs w:val="2"/>
        </w:rPr>
      </w:pPr>
    </w:p>
    <w:tbl>
      <w:tblPr>
        <w:tblW w:w="0" w:type="auto"/>
        <w:tblInd w:w="40" w:type="dxa"/>
        <w:tblLayout w:type="fixed"/>
        <w:tblCellMar>
          <w:left w:w="40" w:type="dxa"/>
          <w:right w:w="40" w:type="dxa"/>
        </w:tblCellMar>
        <w:tblLook w:val="0000"/>
      </w:tblPr>
      <w:tblGrid>
        <w:gridCol w:w="2342"/>
        <w:gridCol w:w="1080"/>
        <w:gridCol w:w="994"/>
        <w:gridCol w:w="2246"/>
        <w:gridCol w:w="1982"/>
        <w:gridCol w:w="811"/>
        <w:gridCol w:w="811"/>
      </w:tblGrid>
      <w:tr w:rsidR="00D55F05" w:rsidRPr="0066609A" w:rsidTr="00D55F05">
        <w:trPr>
          <w:trHeight w:hRule="exact" w:val="730"/>
        </w:trPr>
        <w:tc>
          <w:tcPr>
            <w:tcW w:w="10266" w:type="dxa"/>
            <w:gridSpan w:val="7"/>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355" w:lineRule="exact"/>
              <w:ind w:left="3653" w:right="3658" w:firstLine="869"/>
              <w:rPr>
                <w:rFonts w:ascii="Arial" w:hAnsi="Arial" w:cs="Arial"/>
              </w:rPr>
            </w:pPr>
            <w:r w:rsidRPr="0066609A">
              <w:rPr>
                <w:rFonts w:ascii="Arial" w:hAnsi="Arial" w:cs="Arial"/>
                <w:b/>
                <w:bCs/>
                <w:color w:val="000000"/>
              </w:rPr>
              <w:t>TABLE 1 FUEL GAS USABLILITY</w:t>
            </w:r>
          </w:p>
        </w:tc>
      </w:tr>
      <w:tr w:rsidR="00D55F05" w:rsidRPr="0066609A" w:rsidTr="00D55F05">
        <w:trPr>
          <w:trHeight w:hRule="exact" w:val="941"/>
        </w:trPr>
        <w:tc>
          <w:tcPr>
            <w:tcW w:w="234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b/>
                <w:bCs/>
                <w:color w:val="000000"/>
              </w:rPr>
              <w:t>Fuel Type</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307" w:lineRule="exact"/>
              <w:ind w:left="38" w:right="34" w:firstLine="154"/>
              <w:rPr>
                <w:rFonts w:ascii="Arial" w:hAnsi="Arial" w:cs="Arial"/>
              </w:rPr>
            </w:pPr>
            <w:r w:rsidRPr="0066609A">
              <w:rPr>
                <w:rFonts w:ascii="Arial" w:hAnsi="Arial" w:cs="Arial"/>
                <w:b/>
                <w:bCs/>
                <w:color w:val="000000"/>
              </w:rPr>
              <w:t xml:space="preserve">LHV </w:t>
            </w:r>
            <w:r w:rsidRPr="0066609A">
              <w:rPr>
                <w:rFonts w:ascii="Arial" w:hAnsi="Arial" w:cs="Arial"/>
                <w:b/>
                <w:bCs/>
                <w:color w:val="000000"/>
                <w:spacing w:val="-4"/>
              </w:rPr>
              <w:t>Btu/SCF</w:t>
            </w:r>
          </w:p>
          <w:p w:rsidR="00D55F05" w:rsidRPr="0066609A" w:rsidRDefault="00D55F05" w:rsidP="00D55F05">
            <w:pPr>
              <w:shd w:val="clear" w:color="auto" w:fill="FFFFFF"/>
              <w:spacing w:line="307" w:lineRule="exact"/>
              <w:ind w:left="38"/>
              <w:rPr>
                <w:rFonts w:ascii="Arial" w:hAnsi="Arial" w:cs="Arial"/>
              </w:rPr>
            </w:pPr>
            <w:r w:rsidRPr="0066609A">
              <w:rPr>
                <w:rFonts w:ascii="Arial" w:hAnsi="Arial" w:cs="Arial"/>
                <w:b/>
                <w:bCs/>
                <w:color w:val="000000"/>
                <w:spacing w:val="-8"/>
              </w:rPr>
              <w:t>(kJ/NM</w:t>
            </w:r>
            <w:r w:rsidRPr="0066609A">
              <w:rPr>
                <w:rFonts w:ascii="Arial" w:hAnsi="Arial" w:cs="Arial"/>
                <w:b/>
                <w:bCs/>
                <w:color w:val="000000"/>
                <w:spacing w:val="-8"/>
                <w:vertAlign w:val="superscript"/>
              </w:rPr>
              <w:t>3</w:t>
            </w:r>
            <w:r w:rsidRPr="0066609A">
              <w:rPr>
                <w:rFonts w:ascii="Arial" w:hAnsi="Arial" w:cs="Arial"/>
                <w:b/>
                <w:bCs/>
                <w:color w:val="000000"/>
                <w:spacing w:val="-8"/>
              </w:rPr>
              <w:t>)</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54" w:lineRule="exact"/>
              <w:ind w:right="53"/>
              <w:rPr>
                <w:rFonts w:ascii="Arial" w:hAnsi="Arial" w:cs="Arial"/>
              </w:rPr>
            </w:pPr>
            <w:r w:rsidRPr="0066609A">
              <w:rPr>
                <w:rFonts w:ascii="Arial" w:hAnsi="Arial" w:cs="Arial"/>
                <w:color w:val="000000"/>
              </w:rPr>
              <w:t>Wobbe Number</w:t>
            </w:r>
          </w:p>
        </w:tc>
        <w:tc>
          <w:tcPr>
            <w:tcW w:w="2246"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Major Components</w:t>
            </w:r>
          </w:p>
        </w:tc>
        <w:tc>
          <w:tcPr>
            <w:tcW w:w="198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54" w:lineRule="exact"/>
              <w:ind w:left="355" w:right="360"/>
              <w:rPr>
                <w:rFonts w:ascii="Arial" w:hAnsi="Arial" w:cs="Arial"/>
              </w:rPr>
            </w:pPr>
            <w:r w:rsidRPr="0066609A">
              <w:rPr>
                <w:rFonts w:ascii="Arial" w:hAnsi="Arial" w:cs="Arial"/>
                <w:color w:val="000000"/>
              </w:rPr>
              <w:t>Operational Comments</w:t>
            </w:r>
          </w:p>
        </w:tc>
        <w:tc>
          <w:tcPr>
            <w:tcW w:w="1622" w:type="dxa"/>
            <w:gridSpan w:val="2"/>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54" w:lineRule="exact"/>
              <w:ind w:left="115" w:right="120"/>
              <w:rPr>
                <w:rFonts w:ascii="Arial" w:hAnsi="Arial" w:cs="Arial"/>
              </w:rPr>
            </w:pPr>
            <w:r w:rsidRPr="0066609A">
              <w:rPr>
                <w:rFonts w:ascii="Arial" w:hAnsi="Arial" w:cs="Arial"/>
                <w:color w:val="000000"/>
              </w:rPr>
              <w:t>Applicability SAC     DLE</w:t>
            </w:r>
          </w:p>
        </w:tc>
      </w:tr>
      <w:tr w:rsidR="00D55F05" w:rsidRPr="0066609A" w:rsidTr="00D55F05">
        <w:trPr>
          <w:trHeight w:hRule="exact" w:val="696"/>
        </w:trPr>
        <w:tc>
          <w:tcPr>
            <w:tcW w:w="234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Pipeline Natural Gas</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left="53"/>
              <w:rPr>
                <w:rFonts w:ascii="Arial" w:hAnsi="Arial" w:cs="Arial"/>
              </w:rPr>
            </w:pPr>
            <w:r w:rsidRPr="0066609A">
              <w:rPr>
                <w:rFonts w:ascii="Arial" w:hAnsi="Arial" w:cs="Arial"/>
                <w:color w:val="000000"/>
                <w:spacing w:val="-3"/>
              </w:rPr>
              <w:t>850-1200</w:t>
            </w:r>
          </w:p>
          <w:p w:rsidR="00D55F05" w:rsidRPr="0066609A" w:rsidRDefault="00D55F05" w:rsidP="00D55F05">
            <w:pPr>
              <w:shd w:val="clear" w:color="auto" w:fill="FFFFFF"/>
              <w:spacing w:line="230" w:lineRule="exact"/>
              <w:ind w:left="53" w:right="48"/>
              <w:rPr>
                <w:rFonts w:ascii="Arial" w:hAnsi="Arial" w:cs="Arial"/>
              </w:rPr>
            </w:pPr>
            <w:r w:rsidRPr="0066609A">
              <w:rPr>
                <w:rFonts w:ascii="Arial" w:hAnsi="Arial" w:cs="Arial"/>
                <w:color w:val="000000"/>
              </w:rPr>
              <w:t>(33383-47128)</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45-60</w:t>
            </w:r>
          </w:p>
        </w:tc>
        <w:tc>
          <w:tcPr>
            <w:tcW w:w="2246"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Methane</w:t>
            </w:r>
          </w:p>
        </w:tc>
        <w:tc>
          <w:tcPr>
            <w:tcW w:w="198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No Restrictions</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Yes</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Yes</w:t>
            </w:r>
          </w:p>
        </w:tc>
      </w:tr>
      <w:tr w:rsidR="00D55F05" w:rsidRPr="0066609A" w:rsidTr="00D55F05">
        <w:trPr>
          <w:trHeight w:hRule="exact" w:val="1392"/>
        </w:trPr>
        <w:tc>
          <w:tcPr>
            <w:tcW w:w="234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right="341"/>
              <w:rPr>
                <w:rFonts w:ascii="Arial" w:hAnsi="Arial" w:cs="Arial"/>
              </w:rPr>
            </w:pPr>
            <w:r w:rsidRPr="0066609A">
              <w:rPr>
                <w:rFonts w:ascii="Arial" w:hAnsi="Arial" w:cs="Arial"/>
                <w:color w:val="000000"/>
                <w:spacing w:val="-1"/>
              </w:rPr>
              <w:t xml:space="preserve">Medium BTU Natural </w:t>
            </w:r>
            <w:r w:rsidRPr="0066609A">
              <w:rPr>
                <w:rFonts w:ascii="Arial" w:hAnsi="Arial" w:cs="Arial"/>
                <w:color w:val="000000"/>
              </w:rPr>
              <w:t>Gas</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left="48" w:right="48"/>
              <w:rPr>
                <w:rFonts w:ascii="Arial" w:hAnsi="Arial" w:cs="Arial"/>
              </w:rPr>
            </w:pPr>
            <w:r w:rsidRPr="0066609A">
              <w:rPr>
                <w:rFonts w:ascii="Arial" w:hAnsi="Arial" w:cs="Arial"/>
                <w:color w:val="000000"/>
                <w:spacing w:val="-2"/>
              </w:rPr>
              <w:t xml:space="preserve">400 - 850 </w:t>
            </w:r>
            <w:r w:rsidRPr="0066609A">
              <w:rPr>
                <w:rFonts w:ascii="Arial" w:hAnsi="Arial" w:cs="Arial"/>
                <w:color w:val="000000"/>
              </w:rPr>
              <w:t>(15709-33838)</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20-45</w:t>
            </w:r>
          </w:p>
        </w:tc>
        <w:tc>
          <w:tcPr>
            <w:tcW w:w="2246"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right="96"/>
              <w:rPr>
                <w:rFonts w:ascii="Arial" w:hAnsi="Arial" w:cs="Arial"/>
              </w:rPr>
            </w:pPr>
            <w:r w:rsidRPr="0066609A">
              <w:rPr>
                <w:rFonts w:ascii="Arial" w:hAnsi="Arial" w:cs="Arial"/>
                <w:color w:val="000000"/>
                <w:spacing w:val="-1"/>
              </w:rPr>
              <w:t xml:space="preserve">Methane, Hydrocarbons </w:t>
            </w:r>
            <w:r w:rsidRPr="0066609A">
              <w:rPr>
                <w:rFonts w:ascii="Arial" w:hAnsi="Arial" w:cs="Arial"/>
                <w:color w:val="000000"/>
              </w:rPr>
              <w:t>(HC), carbon dioxide, Nitrogen</w:t>
            </w:r>
          </w:p>
        </w:tc>
        <w:tc>
          <w:tcPr>
            <w:tcW w:w="198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right="10"/>
              <w:rPr>
                <w:rFonts w:ascii="Arial" w:hAnsi="Arial" w:cs="Arial"/>
              </w:rPr>
            </w:pPr>
            <w:r w:rsidRPr="0066609A">
              <w:rPr>
                <w:rFonts w:ascii="Arial" w:hAnsi="Arial" w:cs="Arial"/>
                <w:color w:val="000000"/>
              </w:rPr>
              <w:t xml:space="preserve">Requires &gt; 700 BTU/scf (27492 </w:t>
            </w:r>
            <w:r w:rsidRPr="0066609A">
              <w:rPr>
                <w:rFonts w:ascii="Arial" w:hAnsi="Arial" w:cs="Arial"/>
                <w:color w:val="000000"/>
                <w:spacing w:val="-2"/>
              </w:rPr>
              <w:t>kJ/NM</w:t>
            </w:r>
            <w:r w:rsidRPr="0066609A">
              <w:rPr>
                <w:rFonts w:ascii="Arial" w:hAnsi="Arial" w:cs="Arial"/>
                <w:color w:val="000000"/>
                <w:spacing w:val="-2"/>
                <w:vertAlign w:val="superscript"/>
              </w:rPr>
              <w:t>3</w:t>
            </w:r>
            <w:r w:rsidRPr="0066609A">
              <w:rPr>
                <w:rFonts w:ascii="Arial" w:hAnsi="Arial" w:cs="Arial"/>
                <w:color w:val="000000"/>
                <w:spacing w:val="-2"/>
              </w:rPr>
              <w:t xml:space="preserve">) for starting. </w:t>
            </w:r>
            <w:r w:rsidRPr="0066609A">
              <w:rPr>
                <w:rFonts w:ascii="Arial" w:hAnsi="Arial" w:cs="Arial"/>
                <w:color w:val="000000"/>
                <w:spacing w:val="-1"/>
              </w:rPr>
              <w:t xml:space="preserve">May require modified </w:t>
            </w:r>
            <w:r w:rsidRPr="0066609A">
              <w:rPr>
                <w:rFonts w:ascii="Arial" w:hAnsi="Arial" w:cs="Arial"/>
                <w:color w:val="000000"/>
              </w:rPr>
              <w:t>fuel nozzles. Contact GE</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Yes</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jc w:val="center"/>
              <w:rPr>
                <w:rFonts w:ascii="Arial" w:hAnsi="Arial" w:cs="Arial"/>
              </w:rPr>
            </w:pPr>
            <w:r w:rsidRPr="0066609A">
              <w:rPr>
                <w:rFonts w:ascii="Arial" w:hAnsi="Arial" w:cs="Arial"/>
                <w:color w:val="000000"/>
              </w:rPr>
              <w:t>No,</w:t>
            </w:r>
          </w:p>
          <w:p w:rsidR="00D55F05" w:rsidRPr="0066609A" w:rsidRDefault="00D55F05" w:rsidP="00D55F05">
            <w:pPr>
              <w:shd w:val="clear" w:color="auto" w:fill="FFFFFF"/>
              <w:spacing w:line="230" w:lineRule="exact"/>
              <w:jc w:val="center"/>
              <w:rPr>
                <w:rFonts w:ascii="Arial" w:hAnsi="Arial" w:cs="Arial"/>
              </w:rPr>
            </w:pPr>
            <w:r w:rsidRPr="0066609A">
              <w:rPr>
                <w:rFonts w:ascii="Arial" w:hAnsi="Arial" w:cs="Arial"/>
                <w:color w:val="000000"/>
              </w:rPr>
              <w:t>See</w:t>
            </w:r>
          </w:p>
          <w:p w:rsidR="00D55F05" w:rsidRPr="0066609A" w:rsidRDefault="00D55F05" w:rsidP="00D55F05">
            <w:pPr>
              <w:shd w:val="clear" w:color="auto" w:fill="FFFFFF"/>
              <w:spacing w:line="230" w:lineRule="exact"/>
              <w:jc w:val="center"/>
              <w:rPr>
                <w:rFonts w:ascii="Arial" w:hAnsi="Arial" w:cs="Arial"/>
              </w:rPr>
            </w:pPr>
            <w:r w:rsidRPr="0066609A">
              <w:rPr>
                <w:rFonts w:ascii="Arial" w:hAnsi="Arial" w:cs="Arial"/>
                <w:color w:val="000000"/>
                <w:spacing w:val="-1"/>
              </w:rPr>
              <w:t>Note 8.</w:t>
            </w:r>
          </w:p>
        </w:tc>
      </w:tr>
      <w:tr w:rsidR="00D55F05" w:rsidRPr="0066609A" w:rsidTr="00D55F05">
        <w:trPr>
          <w:trHeight w:hRule="exact" w:val="931"/>
        </w:trPr>
        <w:tc>
          <w:tcPr>
            <w:tcW w:w="234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26" w:lineRule="exact"/>
              <w:ind w:right="110"/>
              <w:rPr>
                <w:rFonts w:ascii="Arial" w:hAnsi="Arial" w:cs="Arial"/>
              </w:rPr>
            </w:pPr>
            <w:r w:rsidRPr="0066609A">
              <w:rPr>
                <w:rFonts w:ascii="Arial" w:hAnsi="Arial" w:cs="Arial"/>
                <w:color w:val="000000"/>
                <w:spacing w:val="-1"/>
              </w:rPr>
              <w:t xml:space="preserve">Liquefied Petroleum Gas </w:t>
            </w:r>
            <w:r w:rsidRPr="0066609A">
              <w:rPr>
                <w:rFonts w:ascii="Arial" w:hAnsi="Arial" w:cs="Arial"/>
                <w:color w:val="000000"/>
              </w:rPr>
              <w:t>(LPG)</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left="115"/>
              <w:rPr>
                <w:rFonts w:ascii="Arial" w:hAnsi="Arial" w:cs="Arial"/>
              </w:rPr>
            </w:pPr>
            <w:r w:rsidRPr="0066609A">
              <w:rPr>
                <w:rFonts w:ascii="Arial" w:hAnsi="Arial" w:cs="Arial"/>
                <w:color w:val="000000"/>
              </w:rPr>
              <w:t>2300-</w:t>
            </w:r>
          </w:p>
          <w:p w:rsidR="00D55F05" w:rsidRPr="0066609A" w:rsidRDefault="00D55F05" w:rsidP="00D55F05">
            <w:pPr>
              <w:shd w:val="clear" w:color="auto" w:fill="FFFFFF"/>
              <w:spacing w:line="230" w:lineRule="exact"/>
              <w:ind w:left="115"/>
              <w:rPr>
                <w:rFonts w:ascii="Arial" w:hAnsi="Arial" w:cs="Arial"/>
              </w:rPr>
            </w:pPr>
            <w:r w:rsidRPr="0066609A">
              <w:rPr>
                <w:rFonts w:ascii="Arial" w:hAnsi="Arial" w:cs="Arial"/>
                <w:color w:val="000000"/>
              </w:rPr>
              <w:t>3200</w:t>
            </w:r>
          </w:p>
          <w:p w:rsidR="00D55F05" w:rsidRPr="0066609A" w:rsidRDefault="00D55F05" w:rsidP="00D55F05">
            <w:pPr>
              <w:shd w:val="clear" w:color="auto" w:fill="FFFFFF"/>
              <w:spacing w:line="230" w:lineRule="exact"/>
              <w:ind w:left="115"/>
              <w:rPr>
                <w:rFonts w:ascii="Arial" w:hAnsi="Arial" w:cs="Arial"/>
              </w:rPr>
            </w:pPr>
            <w:r w:rsidRPr="0066609A">
              <w:rPr>
                <w:rFonts w:ascii="Arial" w:hAnsi="Arial" w:cs="Arial"/>
                <w:color w:val="000000"/>
              </w:rPr>
              <w:t>(90330-</w:t>
            </w:r>
          </w:p>
          <w:p w:rsidR="00D55F05" w:rsidRPr="0066609A" w:rsidRDefault="00D55F05" w:rsidP="00D55F05">
            <w:pPr>
              <w:shd w:val="clear" w:color="auto" w:fill="FFFFFF"/>
              <w:spacing w:line="230" w:lineRule="exact"/>
              <w:ind w:left="115"/>
              <w:rPr>
                <w:rFonts w:ascii="Arial" w:hAnsi="Arial" w:cs="Arial"/>
              </w:rPr>
            </w:pPr>
            <w:r w:rsidRPr="0066609A">
              <w:rPr>
                <w:rFonts w:ascii="Arial" w:hAnsi="Arial" w:cs="Arial"/>
                <w:color w:val="000000"/>
                <w:spacing w:val="-5"/>
              </w:rPr>
              <w:t>125676)</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70-75</w:t>
            </w:r>
          </w:p>
        </w:tc>
        <w:tc>
          <w:tcPr>
            <w:tcW w:w="2246"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Propane, Butane</w:t>
            </w:r>
          </w:p>
        </w:tc>
        <w:tc>
          <w:tcPr>
            <w:tcW w:w="198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26" w:lineRule="exact"/>
              <w:ind w:right="77"/>
              <w:rPr>
                <w:rFonts w:ascii="Arial" w:hAnsi="Arial" w:cs="Arial"/>
              </w:rPr>
            </w:pPr>
            <w:r w:rsidRPr="0066609A">
              <w:rPr>
                <w:rFonts w:ascii="Arial" w:hAnsi="Arial" w:cs="Arial"/>
                <w:color w:val="000000"/>
                <w:spacing w:val="-1"/>
              </w:rPr>
              <w:t xml:space="preserve">May require specific fuel nozzles. Contact </w:t>
            </w:r>
            <w:r w:rsidRPr="0066609A">
              <w:rPr>
                <w:rFonts w:ascii="Arial" w:hAnsi="Arial" w:cs="Arial"/>
                <w:color w:val="000000"/>
              </w:rPr>
              <w:t>GE</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Yes</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No</w:t>
            </w:r>
          </w:p>
        </w:tc>
      </w:tr>
      <w:tr w:rsidR="00D55F05" w:rsidRPr="0066609A" w:rsidTr="00D55F05">
        <w:trPr>
          <w:trHeight w:hRule="exact" w:val="1824"/>
        </w:trPr>
        <w:tc>
          <w:tcPr>
            <w:tcW w:w="234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Gasification Gases</w:t>
            </w:r>
          </w:p>
          <w:p w:rsidR="00D55F05" w:rsidRPr="0066609A" w:rsidRDefault="00D55F05" w:rsidP="00D55F05">
            <w:pPr>
              <w:shd w:val="clear" w:color="auto" w:fill="FFFFFF"/>
              <w:tabs>
                <w:tab w:val="left" w:pos="571"/>
              </w:tabs>
              <w:rPr>
                <w:rFonts w:ascii="Arial" w:hAnsi="Arial" w:cs="Arial"/>
              </w:rPr>
            </w:pPr>
            <w:r w:rsidRPr="0066609A">
              <w:rPr>
                <w:rFonts w:ascii="Arial" w:hAnsi="Arial" w:cs="Arial"/>
                <w:color w:val="000000"/>
              </w:rPr>
              <w:t>-</w:t>
            </w:r>
            <w:r w:rsidRPr="0066609A">
              <w:rPr>
                <w:rFonts w:ascii="Arial" w:hAnsi="Arial" w:cs="Arial"/>
                <w:color w:val="000000"/>
              </w:rPr>
              <w:tab/>
              <w:t>Air Blown</w:t>
            </w:r>
          </w:p>
          <w:p w:rsidR="00D55F05" w:rsidRPr="0066609A" w:rsidRDefault="00D55F05" w:rsidP="00D55F05">
            <w:pPr>
              <w:shd w:val="clear" w:color="auto" w:fill="FFFFFF"/>
              <w:tabs>
                <w:tab w:val="left" w:pos="571"/>
              </w:tabs>
              <w:rPr>
                <w:rFonts w:ascii="Arial" w:hAnsi="Arial" w:cs="Arial"/>
              </w:rPr>
            </w:pPr>
            <w:r w:rsidRPr="0066609A">
              <w:rPr>
                <w:rFonts w:ascii="Arial" w:hAnsi="Arial" w:cs="Arial"/>
                <w:color w:val="000000"/>
              </w:rPr>
              <w:t>-</w:t>
            </w:r>
            <w:r w:rsidRPr="0066609A">
              <w:rPr>
                <w:rFonts w:ascii="Arial" w:hAnsi="Arial" w:cs="Arial"/>
                <w:color w:val="000000"/>
              </w:rPr>
              <w:tab/>
              <w:t>Oxygen Blown</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left="72" w:right="72"/>
              <w:rPr>
                <w:rFonts w:ascii="Arial" w:hAnsi="Arial" w:cs="Arial"/>
              </w:rPr>
            </w:pPr>
            <w:r w:rsidRPr="0066609A">
              <w:rPr>
                <w:rFonts w:ascii="Arial" w:hAnsi="Arial" w:cs="Arial"/>
                <w:color w:val="000000"/>
                <w:spacing w:val="-5"/>
              </w:rPr>
              <w:t xml:space="preserve">150-200 </w:t>
            </w:r>
            <w:r w:rsidRPr="0066609A">
              <w:rPr>
                <w:rFonts w:ascii="Arial" w:hAnsi="Arial" w:cs="Arial"/>
                <w:color w:val="000000"/>
              </w:rPr>
              <w:t>(5891-</w:t>
            </w:r>
          </w:p>
          <w:p w:rsidR="00D55F05" w:rsidRPr="0066609A" w:rsidRDefault="00D55F05" w:rsidP="00D55F05">
            <w:pPr>
              <w:shd w:val="clear" w:color="auto" w:fill="FFFFFF"/>
              <w:spacing w:line="230" w:lineRule="exact"/>
              <w:ind w:left="72"/>
              <w:rPr>
                <w:rFonts w:ascii="Arial" w:hAnsi="Arial" w:cs="Arial"/>
              </w:rPr>
            </w:pPr>
            <w:r w:rsidRPr="0066609A">
              <w:rPr>
                <w:rFonts w:ascii="Arial" w:hAnsi="Arial" w:cs="Arial"/>
                <w:color w:val="000000"/>
              </w:rPr>
              <w:t>7855)</w:t>
            </w:r>
          </w:p>
          <w:p w:rsidR="00D55F05" w:rsidRPr="0066609A" w:rsidRDefault="00D55F05" w:rsidP="00D55F05">
            <w:pPr>
              <w:shd w:val="clear" w:color="auto" w:fill="FFFFFF"/>
              <w:spacing w:line="230" w:lineRule="exact"/>
              <w:ind w:left="72" w:right="72"/>
              <w:rPr>
                <w:rFonts w:ascii="Arial" w:hAnsi="Arial" w:cs="Arial"/>
              </w:rPr>
            </w:pPr>
            <w:r w:rsidRPr="0066609A">
              <w:rPr>
                <w:rFonts w:ascii="Arial" w:hAnsi="Arial" w:cs="Arial"/>
                <w:color w:val="000000"/>
                <w:spacing w:val="-2"/>
              </w:rPr>
              <w:t xml:space="preserve">200- 400 </w:t>
            </w:r>
            <w:r w:rsidRPr="0066609A">
              <w:rPr>
                <w:rFonts w:ascii="Arial" w:hAnsi="Arial" w:cs="Arial"/>
                <w:color w:val="000000"/>
              </w:rPr>
              <w:t>(7855-15709)</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893" w:lineRule="exact"/>
              <w:ind w:left="206" w:right="206" w:firstLine="48"/>
              <w:rPr>
                <w:rFonts w:ascii="Arial" w:hAnsi="Arial" w:cs="Arial"/>
              </w:rPr>
            </w:pPr>
            <w:r w:rsidRPr="0066609A">
              <w:rPr>
                <w:rFonts w:ascii="Arial" w:hAnsi="Arial" w:cs="Arial"/>
                <w:color w:val="000000"/>
              </w:rPr>
              <w:t>6-8 8-20</w:t>
            </w:r>
          </w:p>
        </w:tc>
        <w:tc>
          <w:tcPr>
            <w:tcW w:w="2246"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right="178"/>
              <w:rPr>
                <w:rFonts w:ascii="Arial" w:hAnsi="Arial" w:cs="Arial"/>
              </w:rPr>
            </w:pPr>
            <w:r w:rsidRPr="0066609A">
              <w:rPr>
                <w:rFonts w:ascii="Arial" w:hAnsi="Arial" w:cs="Arial"/>
                <w:color w:val="000000"/>
              </w:rPr>
              <w:t xml:space="preserve">Carbon monoxide, Hydrogen, HC, </w:t>
            </w:r>
            <w:r w:rsidRPr="0066609A">
              <w:rPr>
                <w:rFonts w:ascii="Arial" w:hAnsi="Arial" w:cs="Arial"/>
                <w:color w:val="000000"/>
                <w:spacing w:val="-1"/>
              </w:rPr>
              <w:t>Nitrogen, Water Vapor</w:t>
            </w:r>
          </w:p>
          <w:p w:rsidR="00D55F05" w:rsidRPr="0066609A" w:rsidRDefault="00D55F05" w:rsidP="00D55F05">
            <w:pPr>
              <w:shd w:val="clear" w:color="auto" w:fill="FFFFFF"/>
              <w:spacing w:line="230" w:lineRule="exact"/>
              <w:ind w:right="178"/>
              <w:rPr>
                <w:rFonts w:ascii="Arial" w:hAnsi="Arial" w:cs="Arial"/>
              </w:rPr>
            </w:pPr>
            <w:r w:rsidRPr="0066609A">
              <w:rPr>
                <w:rFonts w:ascii="Arial" w:hAnsi="Arial" w:cs="Arial"/>
                <w:color w:val="000000"/>
              </w:rPr>
              <w:t>Carbon monoxide, Hydrogen, HC, Water Vapor</w:t>
            </w:r>
          </w:p>
        </w:tc>
        <w:tc>
          <w:tcPr>
            <w:tcW w:w="198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898" w:lineRule="exact"/>
              <w:ind w:right="773" w:firstLine="53"/>
              <w:rPr>
                <w:rFonts w:ascii="Arial" w:hAnsi="Arial" w:cs="Arial"/>
              </w:rPr>
            </w:pPr>
            <w:r w:rsidRPr="0066609A">
              <w:rPr>
                <w:rFonts w:ascii="Arial" w:hAnsi="Arial" w:cs="Arial"/>
                <w:color w:val="000000"/>
              </w:rPr>
              <w:t>Contact GE Contact GE</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1123" w:lineRule="exact"/>
              <w:ind w:left="134" w:right="139"/>
              <w:rPr>
                <w:rFonts w:ascii="Arial" w:hAnsi="Arial" w:cs="Arial"/>
              </w:rPr>
            </w:pPr>
            <w:r w:rsidRPr="0066609A">
              <w:rPr>
                <w:rFonts w:ascii="Arial" w:hAnsi="Arial" w:cs="Arial"/>
                <w:color w:val="000000"/>
              </w:rPr>
              <w:t>Yes Yes</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1123" w:lineRule="exact"/>
              <w:ind w:left="163" w:right="178"/>
              <w:jc w:val="center"/>
              <w:rPr>
                <w:rFonts w:ascii="Arial" w:hAnsi="Arial" w:cs="Arial"/>
              </w:rPr>
            </w:pPr>
            <w:r w:rsidRPr="0066609A">
              <w:rPr>
                <w:rFonts w:ascii="Arial" w:hAnsi="Arial" w:cs="Arial"/>
                <w:color w:val="000000"/>
              </w:rPr>
              <w:t>No No</w:t>
            </w:r>
          </w:p>
        </w:tc>
      </w:tr>
      <w:tr w:rsidR="00D55F05" w:rsidRPr="0066609A" w:rsidTr="00D55F05">
        <w:trPr>
          <w:trHeight w:hRule="exact" w:val="1162"/>
        </w:trPr>
        <w:tc>
          <w:tcPr>
            <w:tcW w:w="234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Process Gases</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left="53" w:right="48"/>
              <w:rPr>
                <w:rFonts w:ascii="Arial" w:hAnsi="Arial" w:cs="Arial"/>
              </w:rPr>
            </w:pPr>
            <w:r w:rsidRPr="0066609A">
              <w:rPr>
                <w:rFonts w:ascii="Arial" w:hAnsi="Arial" w:cs="Arial"/>
                <w:color w:val="000000"/>
                <w:spacing w:val="-3"/>
              </w:rPr>
              <w:t xml:space="preserve">300-1000 </w:t>
            </w:r>
            <w:r w:rsidRPr="0066609A">
              <w:rPr>
                <w:rFonts w:ascii="Arial" w:hAnsi="Arial" w:cs="Arial"/>
                <w:color w:val="000000"/>
              </w:rPr>
              <w:t>(11782-39274)</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15-50</w:t>
            </w:r>
          </w:p>
        </w:tc>
        <w:tc>
          <w:tcPr>
            <w:tcW w:w="2246"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26" w:lineRule="exact"/>
              <w:ind w:right="379"/>
              <w:rPr>
                <w:rFonts w:ascii="Arial" w:hAnsi="Arial" w:cs="Arial"/>
              </w:rPr>
            </w:pPr>
            <w:r w:rsidRPr="0066609A">
              <w:rPr>
                <w:rFonts w:ascii="Arial" w:hAnsi="Arial" w:cs="Arial"/>
                <w:color w:val="000000"/>
                <w:spacing w:val="-1"/>
              </w:rPr>
              <w:t xml:space="preserve">Methane, Hydrogen, </w:t>
            </w:r>
            <w:r w:rsidRPr="0066609A">
              <w:rPr>
                <w:rFonts w:ascii="Arial" w:hAnsi="Arial" w:cs="Arial"/>
                <w:color w:val="000000"/>
              </w:rPr>
              <w:t>Carbon monoxide, Carbon dioxide</w:t>
            </w:r>
          </w:p>
        </w:tc>
        <w:tc>
          <w:tcPr>
            <w:tcW w:w="198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26" w:lineRule="exact"/>
              <w:ind w:right="91"/>
              <w:rPr>
                <w:rFonts w:ascii="Arial" w:hAnsi="Arial" w:cs="Arial"/>
              </w:rPr>
            </w:pPr>
            <w:r w:rsidRPr="0066609A">
              <w:rPr>
                <w:rFonts w:ascii="Arial" w:hAnsi="Arial" w:cs="Arial"/>
                <w:color w:val="000000"/>
              </w:rPr>
              <w:t xml:space="preserve">Requires &gt;700 BTU/scf (27492 </w:t>
            </w:r>
            <w:r w:rsidRPr="0066609A">
              <w:rPr>
                <w:rFonts w:ascii="Arial" w:hAnsi="Arial" w:cs="Arial"/>
                <w:color w:val="000000"/>
                <w:spacing w:val="-3"/>
              </w:rPr>
              <w:t>kJ/NM</w:t>
            </w:r>
            <w:r w:rsidRPr="0066609A">
              <w:rPr>
                <w:rFonts w:ascii="Arial" w:hAnsi="Arial" w:cs="Arial"/>
                <w:color w:val="000000"/>
                <w:spacing w:val="-3"/>
                <w:vertAlign w:val="superscript"/>
              </w:rPr>
              <w:t>3</w:t>
            </w:r>
            <w:r w:rsidRPr="0066609A">
              <w:rPr>
                <w:rFonts w:ascii="Arial" w:hAnsi="Arial" w:cs="Arial"/>
                <w:color w:val="000000"/>
                <w:spacing w:val="-3"/>
              </w:rPr>
              <w:t xml:space="preserve">) for starting. </w:t>
            </w:r>
            <w:r w:rsidRPr="0066609A">
              <w:rPr>
                <w:rFonts w:ascii="Arial" w:hAnsi="Arial" w:cs="Arial"/>
                <w:color w:val="000000"/>
              </w:rPr>
              <w:t>Restricted transient operation.</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Yes</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left="19" w:right="24"/>
              <w:jc w:val="center"/>
              <w:rPr>
                <w:rFonts w:ascii="Arial" w:hAnsi="Arial" w:cs="Arial"/>
              </w:rPr>
            </w:pPr>
            <w:r w:rsidRPr="0066609A">
              <w:rPr>
                <w:rFonts w:ascii="Arial" w:hAnsi="Arial" w:cs="Arial"/>
                <w:color w:val="000000"/>
              </w:rPr>
              <w:t xml:space="preserve">See </w:t>
            </w:r>
            <w:r w:rsidRPr="0066609A">
              <w:rPr>
                <w:rFonts w:ascii="Arial" w:hAnsi="Arial" w:cs="Arial"/>
                <w:color w:val="000000"/>
                <w:spacing w:val="-1"/>
              </w:rPr>
              <w:t>Note 8</w:t>
            </w:r>
          </w:p>
        </w:tc>
      </w:tr>
      <w:tr w:rsidR="00D55F05" w:rsidRPr="0066609A" w:rsidTr="00D55F05">
        <w:trPr>
          <w:trHeight w:hRule="exact" w:val="931"/>
        </w:trPr>
        <w:tc>
          <w:tcPr>
            <w:tcW w:w="234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rPr>
                <w:rFonts w:ascii="Arial" w:hAnsi="Arial" w:cs="Arial"/>
              </w:rPr>
            </w:pPr>
            <w:r w:rsidRPr="0066609A">
              <w:rPr>
                <w:rFonts w:ascii="Arial" w:hAnsi="Arial" w:cs="Arial"/>
                <w:color w:val="000000"/>
              </w:rPr>
              <w:t>Refinery Gases</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26" w:lineRule="exact"/>
              <w:ind w:left="120"/>
              <w:rPr>
                <w:rFonts w:ascii="Arial" w:hAnsi="Arial" w:cs="Arial"/>
              </w:rPr>
            </w:pPr>
            <w:r w:rsidRPr="0066609A">
              <w:rPr>
                <w:rFonts w:ascii="Arial" w:hAnsi="Arial" w:cs="Arial"/>
                <w:color w:val="000000"/>
              </w:rPr>
              <w:t>1000-</w:t>
            </w:r>
          </w:p>
          <w:p w:rsidR="00D55F05" w:rsidRPr="0066609A" w:rsidRDefault="00D55F05" w:rsidP="00D55F05">
            <w:pPr>
              <w:shd w:val="clear" w:color="auto" w:fill="FFFFFF"/>
              <w:spacing w:line="226" w:lineRule="exact"/>
              <w:ind w:left="120"/>
              <w:rPr>
                <w:rFonts w:ascii="Arial" w:hAnsi="Arial" w:cs="Arial"/>
              </w:rPr>
            </w:pPr>
            <w:r w:rsidRPr="0066609A">
              <w:rPr>
                <w:rFonts w:ascii="Arial" w:hAnsi="Arial" w:cs="Arial"/>
                <w:color w:val="000000"/>
              </w:rPr>
              <w:t>1300</w:t>
            </w:r>
          </w:p>
          <w:p w:rsidR="00D55F05" w:rsidRPr="0066609A" w:rsidRDefault="00D55F05" w:rsidP="00D55F05">
            <w:pPr>
              <w:shd w:val="clear" w:color="auto" w:fill="FFFFFF"/>
              <w:spacing w:line="226" w:lineRule="exact"/>
              <w:ind w:left="120"/>
              <w:rPr>
                <w:rFonts w:ascii="Arial" w:hAnsi="Arial" w:cs="Arial"/>
              </w:rPr>
            </w:pPr>
            <w:r w:rsidRPr="0066609A">
              <w:rPr>
                <w:rFonts w:ascii="Arial" w:hAnsi="Arial" w:cs="Arial"/>
                <w:color w:val="000000"/>
              </w:rPr>
              <w:t>(39274-</w:t>
            </w:r>
          </w:p>
          <w:p w:rsidR="00D55F05" w:rsidRPr="0066609A" w:rsidRDefault="00D55F05" w:rsidP="00D55F05">
            <w:pPr>
              <w:shd w:val="clear" w:color="auto" w:fill="FFFFFF"/>
              <w:spacing w:line="226" w:lineRule="exact"/>
              <w:ind w:left="120"/>
              <w:rPr>
                <w:rFonts w:ascii="Arial" w:hAnsi="Arial" w:cs="Arial"/>
              </w:rPr>
            </w:pPr>
            <w:r w:rsidRPr="0066609A">
              <w:rPr>
                <w:rFonts w:ascii="Arial" w:hAnsi="Arial" w:cs="Arial"/>
                <w:color w:val="000000"/>
              </w:rPr>
              <w:t>51056</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45-60</w:t>
            </w:r>
          </w:p>
        </w:tc>
        <w:tc>
          <w:tcPr>
            <w:tcW w:w="2246"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26" w:lineRule="exact"/>
              <w:ind w:right="360"/>
              <w:rPr>
                <w:rFonts w:ascii="Arial" w:hAnsi="Arial" w:cs="Arial"/>
              </w:rPr>
            </w:pPr>
            <w:r w:rsidRPr="0066609A">
              <w:rPr>
                <w:rFonts w:ascii="Arial" w:hAnsi="Arial" w:cs="Arial"/>
                <w:color w:val="000000"/>
                <w:spacing w:val="-1"/>
              </w:rPr>
              <w:t xml:space="preserve">Methane, Hydrogen, </w:t>
            </w:r>
            <w:r w:rsidRPr="0066609A">
              <w:rPr>
                <w:rFonts w:ascii="Arial" w:hAnsi="Arial" w:cs="Arial"/>
                <w:color w:val="000000"/>
              </w:rPr>
              <w:t xml:space="preserve">Carbon monoxide, </w:t>
            </w:r>
            <w:r w:rsidRPr="0066609A">
              <w:rPr>
                <w:rFonts w:ascii="Arial" w:hAnsi="Arial" w:cs="Arial"/>
                <w:color w:val="000000"/>
                <w:spacing w:val="-1"/>
              </w:rPr>
              <w:t xml:space="preserve">Ethylene, Propylene, </w:t>
            </w:r>
            <w:r w:rsidRPr="0066609A">
              <w:rPr>
                <w:rFonts w:ascii="Arial" w:hAnsi="Arial" w:cs="Arial"/>
                <w:color w:val="000000"/>
              </w:rPr>
              <w:t>Butylene</w:t>
            </w:r>
          </w:p>
        </w:tc>
        <w:tc>
          <w:tcPr>
            <w:tcW w:w="1982"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26" w:lineRule="exact"/>
              <w:ind w:right="206"/>
              <w:rPr>
                <w:rFonts w:ascii="Arial" w:hAnsi="Arial" w:cs="Arial"/>
              </w:rPr>
            </w:pPr>
            <w:r w:rsidRPr="0066609A">
              <w:rPr>
                <w:rFonts w:ascii="Arial" w:hAnsi="Arial" w:cs="Arial"/>
                <w:color w:val="000000"/>
              </w:rPr>
              <w:t xml:space="preserve">No restrictions. </w:t>
            </w:r>
            <w:r w:rsidRPr="0066609A">
              <w:rPr>
                <w:rFonts w:ascii="Arial" w:hAnsi="Arial" w:cs="Arial"/>
                <w:color w:val="000000"/>
                <w:spacing w:val="-1"/>
              </w:rPr>
              <w:t xml:space="preserve">Hydrogen content should be reviewed </w:t>
            </w:r>
            <w:r w:rsidRPr="0066609A">
              <w:rPr>
                <w:rFonts w:ascii="Arial" w:hAnsi="Arial" w:cs="Arial"/>
                <w:color w:val="000000"/>
              </w:rPr>
              <w:t>by GE.</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jc w:val="center"/>
              <w:rPr>
                <w:rFonts w:ascii="Arial" w:hAnsi="Arial" w:cs="Arial"/>
              </w:rPr>
            </w:pPr>
            <w:r w:rsidRPr="0066609A">
              <w:rPr>
                <w:rFonts w:ascii="Arial" w:hAnsi="Arial" w:cs="Arial"/>
                <w:color w:val="000000"/>
              </w:rPr>
              <w:t>Yes</w:t>
            </w:r>
          </w:p>
        </w:tc>
        <w:tc>
          <w:tcPr>
            <w:tcW w:w="811" w:type="dxa"/>
            <w:tcBorders>
              <w:top w:val="single" w:sz="6" w:space="0" w:color="auto"/>
              <w:left w:val="single" w:sz="6" w:space="0" w:color="auto"/>
              <w:bottom w:val="single" w:sz="6" w:space="0" w:color="auto"/>
              <w:right w:val="single" w:sz="6" w:space="0" w:color="auto"/>
            </w:tcBorders>
            <w:shd w:val="clear" w:color="auto" w:fill="FFFFFF"/>
          </w:tcPr>
          <w:p w:rsidR="00D55F05" w:rsidRPr="0066609A" w:rsidRDefault="00D55F05" w:rsidP="00D55F05">
            <w:pPr>
              <w:shd w:val="clear" w:color="auto" w:fill="FFFFFF"/>
              <w:spacing w:line="230" w:lineRule="exact"/>
              <w:ind w:left="19" w:right="24"/>
              <w:jc w:val="center"/>
              <w:rPr>
                <w:rFonts w:ascii="Arial" w:hAnsi="Arial" w:cs="Arial"/>
              </w:rPr>
            </w:pPr>
            <w:r w:rsidRPr="0066609A">
              <w:rPr>
                <w:rFonts w:ascii="Arial" w:hAnsi="Arial" w:cs="Arial"/>
                <w:color w:val="000000"/>
              </w:rPr>
              <w:t xml:space="preserve">See </w:t>
            </w:r>
            <w:r w:rsidRPr="0066609A">
              <w:rPr>
                <w:rFonts w:ascii="Arial" w:hAnsi="Arial" w:cs="Arial"/>
                <w:color w:val="000000"/>
                <w:spacing w:val="-1"/>
              </w:rPr>
              <w:t>Note 8</w:t>
            </w:r>
          </w:p>
        </w:tc>
      </w:tr>
    </w:tbl>
    <w:p w:rsidR="00181BEF" w:rsidRDefault="00181BEF" w:rsidP="00D55F05">
      <w:pPr>
        <w:shd w:val="clear" w:color="auto" w:fill="FFFFFF"/>
        <w:spacing w:before="490"/>
        <w:ind w:left="5"/>
        <w:rPr>
          <w:rFonts w:ascii="Arial" w:hAnsi="Arial" w:cs="Arial"/>
          <w:b/>
          <w:bCs/>
          <w:color w:val="000000"/>
          <w:spacing w:val="-1"/>
          <w:sz w:val="22"/>
          <w:szCs w:val="22"/>
        </w:rPr>
      </w:pPr>
    </w:p>
    <w:p w:rsidR="00D55F05" w:rsidRPr="0066609A" w:rsidRDefault="00B63AFB" w:rsidP="00D55F05">
      <w:pPr>
        <w:shd w:val="clear" w:color="auto" w:fill="FFFFFF"/>
        <w:spacing w:before="490"/>
        <w:ind w:left="5"/>
        <w:rPr>
          <w:rFonts w:ascii="Arial" w:hAnsi="Arial" w:cs="Arial"/>
        </w:rPr>
      </w:pPr>
      <w:r>
        <w:rPr>
          <w:rFonts w:ascii="Arial" w:hAnsi="Arial" w:cs="Arial"/>
          <w:b/>
          <w:bCs/>
          <w:color w:val="000000"/>
          <w:spacing w:val="-1"/>
          <w:sz w:val="22"/>
          <w:szCs w:val="22"/>
        </w:rPr>
        <w:lastRenderedPageBreak/>
        <w:t>N</w:t>
      </w:r>
      <w:r w:rsidR="00D55F05" w:rsidRPr="0066609A">
        <w:rPr>
          <w:rFonts w:ascii="Arial" w:hAnsi="Arial" w:cs="Arial"/>
          <w:b/>
          <w:bCs/>
          <w:color w:val="000000"/>
          <w:spacing w:val="-1"/>
          <w:sz w:val="22"/>
          <w:szCs w:val="22"/>
        </w:rPr>
        <w:t>otes:</w:t>
      </w:r>
    </w:p>
    <w:p w:rsidR="00D55F05" w:rsidRPr="0066609A" w:rsidRDefault="00D55F05" w:rsidP="007361EE">
      <w:pPr>
        <w:widowControl w:val="0"/>
        <w:numPr>
          <w:ilvl w:val="0"/>
          <w:numId w:val="4"/>
        </w:numPr>
        <w:shd w:val="clear" w:color="auto" w:fill="FFFFFF"/>
        <w:tabs>
          <w:tab w:val="left" w:pos="811"/>
        </w:tabs>
        <w:autoSpaceDE w:val="0"/>
        <w:autoSpaceDN w:val="0"/>
        <w:adjustRightInd w:val="0"/>
        <w:spacing w:before="230" w:line="250" w:lineRule="exact"/>
        <w:ind w:left="811" w:hanging="360"/>
        <w:rPr>
          <w:rFonts w:ascii="Arial" w:hAnsi="Arial" w:cs="Arial"/>
          <w:color w:val="000000"/>
          <w:spacing w:val="-2"/>
          <w:sz w:val="22"/>
          <w:szCs w:val="22"/>
        </w:rPr>
      </w:pPr>
      <w:r w:rsidRPr="0066609A">
        <w:rPr>
          <w:rFonts w:ascii="Arial" w:hAnsi="Arial" w:cs="Arial"/>
          <w:color w:val="000000"/>
          <w:sz w:val="22"/>
          <w:szCs w:val="22"/>
        </w:rPr>
        <w:t xml:space="preserve">When considering the use of alternate fuels, provide details of the fuel constituents, fuel temperature, and </w:t>
      </w:r>
      <w:r w:rsidRPr="0066609A">
        <w:rPr>
          <w:rFonts w:ascii="Arial" w:hAnsi="Arial" w:cs="Arial"/>
          <w:color w:val="000000"/>
          <w:spacing w:val="-1"/>
          <w:sz w:val="22"/>
          <w:szCs w:val="22"/>
        </w:rPr>
        <w:t>expected engine usage conditions and operating characteristics to GE for evaluation and recommendations.</w:t>
      </w:r>
    </w:p>
    <w:p w:rsidR="00D55F05" w:rsidRPr="0066609A" w:rsidRDefault="00D55F05" w:rsidP="007361EE">
      <w:pPr>
        <w:widowControl w:val="0"/>
        <w:numPr>
          <w:ilvl w:val="0"/>
          <w:numId w:val="4"/>
        </w:numPr>
        <w:shd w:val="clear" w:color="auto" w:fill="FFFFFF"/>
        <w:tabs>
          <w:tab w:val="left" w:pos="811"/>
        </w:tabs>
        <w:autoSpaceDE w:val="0"/>
        <w:autoSpaceDN w:val="0"/>
        <w:adjustRightInd w:val="0"/>
        <w:spacing w:before="221"/>
        <w:ind w:left="451"/>
        <w:rPr>
          <w:rFonts w:ascii="Arial" w:hAnsi="Arial" w:cs="Arial"/>
          <w:color w:val="000000"/>
          <w:spacing w:val="-2"/>
          <w:sz w:val="22"/>
          <w:szCs w:val="22"/>
        </w:rPr>
      </w:pPr>
      <w:r w:rsidRPr="0066609A">
        <w:rPr>
          <w:rFonts w:ascii="Arial" w:hAnsi="Arial" w:cs="Arial"/>
          <w:color w:val="000000"/>
          <w:sz w:val="22"/>
          <w:szCs w:val="22"/>
        </w:rPr>
        <w:t>Values and limits apply at the inlet of the gas fuel control module.</w:t>
      </w:r>
    </w:p>
    <w:p w:rsidR="007464E8" w:rsidRDefault="007464E8" w:rsidP="007464E8">
      <w:pPr>
        <w:pStyle w:val="Heading3"/>
        <w:numPr>
          <w:ilvl w:val="2"/>
          <w:numId w:val="0"/>
        </w:numPr>
        <w:tabs>
          <w:tab w:val="num" w:pos="1440"/>
        </w:tabs>
        <w:spacing w:before="0" w:after="120"/>
        <w:ind w:left="1440" w:hanging="720"/>
      </w:pPr>
    </w:p>
    <w:p w:rsidR="00E701FC" w:rsidRPr="00E701FC" w:rsidRDefault="00E701FC" w:rsidP="00E701FC"/>
    <w:p w:rsidR="007464E8" w:rsidRPr="00EB732B" w:rsidRDefault="007464E8" w:rsidP="007464E8">
      <w:pPr>
        <w:pStyle w:val="Heading2"/>
        <w:numPr>
          <w:ilvl w:val="1"/>
          <w:numId w:val="0"/>
        </w:numPr>
        <w:tabs>
          <w:tab w:val="num" w:pos="1440"/>
        </w:tabs>
        <w:spacing w:before="0" w:after="120"/>
        <w:ind w:left="1440" w:hanging="720"/>
      </w:pPr>
      <w:r w:rsidRPr="00EB732B">
        <w:t>Design Criteria</w:t>
      </w:r>
    </w:p>
    <w:p w:rsidR="007464E8" w:rsidRPr="00EB732B" w:rsidRDefault="007464E8" w:rsidP="007464E8">
      <w:pPr>
        <w:pStyle w:val="BodyTextIndent2"/>
        <w:rPr>
          <w:rFonts w:ascii="Arial" w:hAnsi="Arial" w:cs="Arial"/>
        </w:rPr>
      </w:pPr>
      <w:r w:rsidRPr="00EB732B">
        <w:rPr>
          <w:rFonts w:ascii="Arial" w:hAnsi="Arial" w:cs="Arial"/>
        </w:rPr>
        <w:t>The following table outlines the criteria conditions at the proposed jobsite for the design of the equipment:</w:t>
      </w:r>
    </w:p>
    <w:tbl>
      <w:tblPr>
        <w:tblW w:w="9072"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896"/>
        <w:gridCol w:w="4176"/>
      </w:tblGrid>
      <w:tr w:rsidR="007464E8" w:rsidRPr="00EB732B" w:rsidTr="00D55F05">
        <w:tc>
          <w:tcPr>
            <w:tcW w:w="4896" w:type="dxa"/>
          </w:tcPr>
          <w:p w:rsidR="007464E8" w:rsidRPr="00EB732B" w:rsidRDefault="007464E8" w:rsidP="00D55F05">
            <w:pPr>
              <w:pStyle w:val="BodyTextIndent2"/>
              <w:ind w:left="0"/>
              <w:rPr>
                <w:rFonts w:ascii="Arial" w:hAnsi="Arial" w:cs="Arial"/>
              </w:rPr>
            </w:pPr>
            <w:r w:rsidRPr="00EB732B">
              <w:rPr>
                <w:rFonts w:ascii="Arial" w:hAnsi="Arial" w:cs="Arial"/>
              </w:rPr>
              <w:t>Location</w:t>
            </w:r>
          </w:p>
        </w:tc>
        <w:tc>
          <w:tcPr>
            <w:tcW w:w="4176" w:type="dxa"/>
          </w:tcPr>
          <w:p w:rsidR="007464E8" w:rsidRPr="00EB732B" w:rsidRDefault="007464E8" w:rsidP="00D55F05">
            <w:pPr>
              <w:pStyle w:val="BodyTextIndent2"/>
              <w:ind w:left="0"/>
              <w:rPr>
                <w:rFonts w:ascii="Arial" w:hAnsi="Arial" w:cs="Arial"/>
              </w:rPr>
            </w:pPr>
            <w:r w:rsidRPr="00EB732B">
              <w:rPr>
                <w:rFonts w:ascii="Arial" w:hAnsi="Arial" w:cs="Arial"/>
              </w:rPr>
              <w:t>TBD</w:t>
            </w:r>
          </w:p>
        </w:tc>
      </w:tr>
      <w:tr w:rsidR="007464E8" w:rsidRPr="00EB732B" w:rsidTr="00D55F05">
        <w:tc>
          <w:tcPr>
            <w:tcW w:w="4896" w:type="dxa"/>
          </w:tcPr>
          <w:p w:rsidR="007464E8" w:rsidRPr="00EB732B" w:rsidRDefault="007464E8" w:rsidP="00D55F05">
            <w:pPr>
              <w:pStyle w:val="BodyTextIndent2"/>
              <w:ind w:left="0"/>
              <w:rPr>
                <w:rFonts w:ascii="Arial" w:hAnsi="Arial" w:cs="Arial"/>
              </w:rPr>
            </w:pPr>
            <w:r w:rsidRPr="00EB732B">
              <w:rPr>
                <w:rFonts w:ascii="Arial" w:hAnsi="Arial" w:cs="Arial"/>
              </w:rPr>
              <w:t>Elevation</w:t>
            </w:r>
          </w:p>
        </w:tc>
        <w:tc>
          <w:tcPr>
            <w:tcW w:w="4176" w:type="dxa"/>
          </w:tcPr>
          <w:p w:rsidR="007464E8" w:rsidRPr="00EB732B" w:rsidRDefault="007464E8" w:rsidP="00D55F05">
            <w:pPr>
              <w:pStyle w:val="BodyTextIndent2"/>
              <w:ind w:left="0"/>
              <w:rPr>
                <w:rFonts w:ascii="Arial" w:hAnsi="Arial" w:cs="Arial"/>
              </w:rPr>
            </w:pPr>
            <w:r w:rsidRPr="00EB732B">
              <w:rPr>
                <w:rFonts w:ascii="Arial" w:hAnsi="Arial" w:cs="Arial"/>
              </w:rPr>
              <w:t>TBD</w:t>
            </w:r>
          </w:p>
        </w:tc>
      </w:tr>
      <w:tr w:rsidR="007464E8" w:rsidRPr="00EB732B" w:rsidTr="00D55F05">
        <w:tc>
          <w:tcPr>
            <w:tcW w:w="4896" w:type="dxa"/>
          </w:tcPr>
          <w:p w:rsidR="007464E8" w:rsidRPr="00EB732B" w:rsidRDefault="007464E8" w:rsidP="00D55F05">
            <w:pPr>
              <w:pStyle w:val="BodyTextIndent2"/>
              <w:ind w:left="0"/>
              <w:rPr>
                <w:rFonts w:ascii="Arial" w:hAnsi="Arial" w:cs="Arial"/>
              </w:rPr>
            </w:pPr>
            <w:r w:rsidRPr="00EB732B">
              <w:rPr>
                <w:rFonts w:ascii="Arial" w:hAnsi="Arial" w:cs="Arial"/>
              </w:rPr>
              <w:t>Design Point Ambient Temperature / Relative Humidity</w:t>
            </w:r>
          </w:p>
        </w:tc>
        <w:tc>
          <w:tcPr>
            <w:tcW w:w="4176" w:type="dxa"/>
          </w:tcPr>
          <w:p w:rsidR="007464E8" w:rsidRPr="00EB732B" w:rsidRDefault="007464E8" w:rsidP="00D55F05">
            <w:pPr>
              <w:pStyle w:val="BodyTextIndent2"/>
              <w:ind w:left="0"/>
              <w:rPr>
                <w:rFonts w:ascii="Arial" w:hAnsi="Arial" w:cs="Arial"/>
              </w:rPr>
            </w:pPr>
            <w:r w:rsidRPr="00EB732B">
              <w:rPr>
                <w:rFonts w:ascii="Arial" w:hAnsi="Arial" w:cs="Arial"/>
              </w:rPr>
              <w:t>TBD</w:t>
            </w:r>
          </w:p>
        </w:tc>
      </w:tr>
      <w:tr w:rsidR="007464E8" w:rsidRPr="00EB732B" w:rsidTr="00D55F05">
        <w:tc>
          <w:tcPr>
            <w:tcW w:w="4896" w:type="dxa"/>
          </w:tcPr>
          <w:p w:rsidR="007464E8" w:rsidRPr="00EB732B" w:rsidRDefault="007464E8" w:rsidP="00D55F05">
            <w:pPr>
              <w:pStyle w:val="BodyTextIndent2"/>
              <w:ind w:left="0"/>
              <w:rPr>
                <w:rFonts w:ascii="Arial" w:hAnsi="Arial" w:cs="Arial"/>
              </w:rPr>
            </w:pPr>
            <w:r w:rsidRPr="00EB732B">
              <w:rPr>
                <w:rFonts w:ascii="Arial" w:hAnsi="Arial" w:cs="Arial"/>
              </w:rPr>
              <w:t>Primary Fuel Source</w:t>
            </w:r>
          </w:p>
        </w:tc>
        <w:tc>
          <w:tcPr>
            <w:tcW w:w="4176" w:type="dxa"/>
          </w:tcPr>
          <w:p w:rsidR="007464E8" w:rsidRPr="00EB732B" w:rsidRDefault="007464E8" w:rsidP="00D55F05">
            <w:pPr>
              <w:pStyle w:val="BodyTextIndent2"/>
              <w:ind w:left="0"/>
              <w:rPr>
                <w:rFonts w:ascii="Arial" w:hAnsi="Arial" w:cs="Arial"/>
              </w:rPr>
            </w:pPr>
            <w:r w:rsidRPr="00EB732B">
              <w:rPr>
                <w:rFonts w:ascii="Arial" w:hAnsi="Arial" w:cs="Arial"/>
              </w:rPr>
              <w:t>TBD</w:t>
            </w:r>
          </w:p>
        </w:tc>
      </w:tr>
      <w:tr w:rsidR="007464E8" w:rsidRPr="00EB732B" w:rsidTr="00D55F05">
        <w:tc>
          <w:tcPr>
            <w:tcW w:w="4896" w:type="dxa"/>
          </w:tcPr>
          <w:p w:rsidR="007464E8" w:rsidRPr="00EB732B" w:rsidRDefault="007464E8" w:rsidP="00D55F05">
            <w:pPr>
              <w:pStyle w:val="BodyTextIndent2"/>
              <w:ind w:left="0"/>
              <w:rPr>
                <w:rFonts w:ascii="Arial" w:hAnsi="Arial" w:cs="Arial"/>
              </w:rPr>
            </w:pPr>
            <w:r w:rsidRPr="00EB732B">
              <w:rPr>
                <w:rFonts w:ascii="Arial" w:hAnsi="Arial" w:cs="Arial"/>
              </w:rPr>
              <w:t>Secondary Fuel Source</w:t>
            </w:r>
          </w:p>
        </w:tc>
        <w:tc>
          <w:tcPr>
            <w:tcW w:w="4176" w:type="dxa"/>
          </w:tcPr>
          <w:p w:rsidR="007464E8" w:rsidRPr="00EB732B" w:rsidRDefault="007464E8" w:rsidP="00D55F05">
            <w:pPr>
              <w:pStyle w:val="BodyTextIndent2"/>
              <w:ind w:left="0"/>
              <w:rPr>
                <w:rFonts w:ascii="Arial" w:hAnsi="Arial" w:cs="Arial"/>
              </w:rPr>
            </w:pPr>
            <w:r w:rsidRPr="00EB732B">
              <w:rPr>
                <w:rFonts w:ascii="Arial" w:hAnsi="Arial" w:cs="Arial"/>
              </w:rPr>
              <w:t>TBD</w:t>
            </w:r>
          </w:p>
        </w:tc>
      </w:tr>
      <w:tr w:rsidR="007464E8" w:rsidRPr="00EB732B" w:rsidTr="00D55F05">
        <w:tc>
          <w:tcPr>
            <w:tcW w:w="4896" w:type="dxa"/>
          </w:tcPr>
          <w:p w:rsidR="007464E8" w:rsidRPr="00EB732B" w:rsidRDefault="007464E8" w:rsidP="00D55F05">
            <w:pPr>
              <w:pStyle w:val="BodyTextIndent2"/>
              <w:ind w:left="0"/>
              <w:rPr>
                <w:rFonts w:ascii="Arial" w:hAnsi="Arial" w:cs="Arial"/>
              </w:rPr>
            </w:pPr>
            <w:r w:rsidRPr="00EB732B">
              <w:rPr>
                <w:rFonts w:ascii="Arial" w:hAnsi="Arial" w:cs="Arial"/>
              </w:rPr>
              <w:t>Seismic Design Criteria (BOP Equipment)</w:t>
            </w:r>
          </w:p>
        </w:tc>
        <w:tc>
          <w:tcPr>
            <w:tcW w:w="4176" w:type="dxa"/>
          </w:tcPr>
          <w:p w:rsidR="007464E8" w:rsidRPr="00EB732B" w:rsidRDefault="007464E8" w:rsidP="00D55F05">
            <w:pPr>
              <w:pStyle w:val="BodyTextIndent2"/>
              <w:ind w:left="0"/>
              <w:rPr>
                <w:rFonts w:ascii="Arial" w:hAnsi="Arial" w:cs="Arial"/>
              </w:rPr>
            </w:pPr>
            <w:r w:rsidRPr="00EB732B">
              <w:rPr>
                <w:rFonts w:ascii="Arial" w:hAnsi="Arial" w:cs="Arial"/>
              </w:rPr>
              <w:t>TBD</w:t>
            </w:r>
          </w:p>
        </w:tc>
      </w:tr>
      <w:tr w:rsidR="007464E8" w:rsidRPr="00EB732B" w:rsidTr="00D55F05">
        <w:tc>
          <w:tcPr>
            <w:tcW w:w="4896" w:type="dxa"/>
          </w:tcPr>
          <w:p w:rsidR="007464E8" w:rsidRPr="00EB732B" w:rsidRDefault="007464E8" w:rsidP="00D55F05">
            <w:pPr>
              <w:pStyle w:val="BodyTextIndent2"/>
              <w:ind w:left="0"/>
              <w:rPr>
                <w:rFonts w:ascii="Arial" w:hAnsi="Arial" w:cs="Arial"/>
              </w:rPr>
            </w:pPr>
            <w:r w:rsidRPr="00EB732B">
              <w:rPr>
                <w:rFonts w:ascii="Arial" w:hAnsi="Arial" w:cs="Arial"/>
              </w:rPr>
              <w:t>Maximum Wind Speed (Wind Load), MPH</w:t>
            </w:r>
          </w:p>
        </w:tc>
        <w:tc>
          <w:tcPr>
            <w:tcW w:w="4176" w:type="dxa"/>
          </w:tcPr>
          <w:p w:rsidR="007464E8" w:rsidRPr="00EB732B" w:rsidRDefault="007464E8" w:rsidP="00D55F05">
            <w:pPr>
              <w:pStyle w:val="BodyTextIndent2"/>
              <w:ind w:left="0"/>
              <w:rPr>
                <w:rFonts w:ascii="Arial" w:hAnsi="Arial" w:cs="Arial"/>
              </w:rPr>
            </w:pPr>
            <w:r w:rsidRPr="00EB732B">
              <w:rPr>
                <w:rFonts w:ascii="Arial" w:hAnsi="Arial" w:cs="Arial"/>
              </w:rPr>
              <w:t>TBD</w:t>
            </w:r>
          </w:p>
        </w:tc>
      </w:tr>
      <w:tr w:rsidR="007464E8" w:rsidRPr="00EB732B" w:rsidTr="00D55F05">
        <w:tc>
          <w:tcPr>
            <w:tcW w:w="4896" w:type="dxa"/>
          </w:tcPr>
          <w:p w:rsidR="007464E8" w:rsidRPr="00EB732B" w:rsidRDefault="007464E8" w:rsidP="00D55F05">
            <w:pPr>
              <w:pStyle w:val="BodyTextIndent2"/>
              <w:ind w:left="0"/>
              <w:rPr>
                <w:rFonts w:ascii="Arial" w:hAnsi="Arial" w:cs="Arial"/>
              </w:rPr>
            </w:pPr>
            <w:r w:rsidRPr="00EB732B">
              <w:rPr>
                <w:rFonts w:ascii="Arial" w:hAnsi="Arial" w:cs="Arial"/>
              </w:rPr>
              <w:t>Near Field Noise at 3 ft horizontal and 5 ft vertical, dBA NOTE 1</w:t>
            </w:r>
          </w:p>
        </w:tc>
        <w:tc>
          <w:tcPr>
            <w:tcW w:w="4176" w:type="dxa"/>
          </w:tcPr>
          <w:p w:rsidR="007464E8" w:rsidRPr="00EB732B" w:rsidRDefault="007464E8" w:rsidP="00D55F05">
            <w:pPr>
              <w:pStyle w:val="BodyTextIndent2"/>
              <w:ind w:left="0"/>
              <w:rPr>
                <w:rFonts w:ascii="Arial" w:hAnsi="Arial" w:cs="Arial"/>
              </w:rPr>
            </w:pPr>
            <w:r w:rsidRPr="00EB732B">
              <w:rPr>
                <w:rFonts w:ascii="Arial" w:hAnsi="Arial" w:cs="Arial"/>
              </w:rPr>
              <w:t>TBD</w:t>
            </w:r>
          </w:p>
        </w:tc>
      </w:tr>
      <w:tr w:rsidR="007464E8" w:rsidRPr="00EB732B" w:rsidTr="00D55F05">
        <w:tc>
          <w:tcPr>
            <w:tcW w:w="4896" w:type="dxa"/>
          </w:tcPr>
          <w:p w:rsidR="007464E8" w:rsidRPr="00EB732B" w:rsidRDefault="007464E8" w:rsidP="00D55F05">
            <w:pPr>
              <w:pStyle w:val="BodyTextIndent2"/>
              <w:ind w:left="0"/>
              <w:rPr>
                <w:rFonts w:ascii="Arial" w:hAnsi="Arial" w:cs="Arial"/>
              </w:rPr>
            </w:pPr>
            <w:r w:rsidRPr="00EB732B">
              <w:rPr>
                <w:rFonts w:ascii="Arial" w:hAnsi="Arial" w:cs="Arial"/>
              </w:rPr>
              <w:t>Far Field Noise, dBA NOTE 1</w:t>
            </w:r>
          </w:p>
        </w:tc>
        <w:tc>
          <w:tcPr>
            <w:tcW w:w="4176" w:type="dxa"/>
          </w:tcPr>
          <w:p w:rsidR="007464E8" w:rsidRPr="00EB732B" w:rsidRDefault="007464E8" w:rsidP="00D55F05">
            <w:pPr>
              <w:pStyle w:val="BodyTextIndent2"/>
              <w:ind w:left="0"/>
              <w:rPr>
                <w:rFonts w:ascii="Arial" w:hAnsi="Arial" w:cs="Arial"/>
              </w:rPr>
            </w:pPr>
            <w:r w:rsidRPr="00EB732B">
              <w:rPr>
                <w:rFonts w:ascii="Arial" w:hAnsi="Arial" w:cs="Arial"/>
              </w:rPr>
              <w:t>TBD at 400 ft / TBD at 700 ft</w:t>
            </w:r>
          </w:p>
        </w:tc>
      </w:tr>
    </w:tbl>
    <w:p w:rsidR="007464E8" w:rsidRPr="00EB732B" w:rsidRDefault="007464E8" w:rsidP="007464E8">
      <w:pPr>
        <w:pStyle w:val="BodyTextIndent2"/>
        <w:rPr>
          <w:rFonts w:ascii="Arial" w:hAnsi="Arial" w:cs="Arial"/>
        </w:rPr>
      </w:pPr>
      <w:r w:rsidRPr="00EB732B">
        <w:rPr>
          <w:rFonts w:ascii="Arial" w:hAnsi="Arial" w:cs="Arial"/>
        </w:rPr>
        <w:lastRenderedPageBreak/>
        <w:t>NOTE 1:  Far field noise is based on single-unit only operation.  Multiple units operating at the same time will have an impact on both near and far field noise levels.</w:t>
      </w:r>
    </w:p>
    <w:p w:rsidR="0005796E" w:rsidRDefault="007464E8" w:rsidP="00190760">
      <w:pPr>
        <w:pStyle w:val="Heading1"/>
        <w:tabs>
          <w:tab w:val="num" w:pos="720"/>
        </w:tabs>
        <w:spacing w:before="0" w:after="120"/>
        <w:ind w:left="720" w:hanging="720"/>
        <w:jc w:val="center"/>
        <w:rPr>
          <w:b w:val="0"/>
        </w:rPr>
      </w:pPr>
      <w:r w:rsidRPr="00EB732B">
        <w:br w:type="page"/>
      </w:r>
      <w:bookmarkStart w:id="2" w:name="_Toc230068002"/>
      <w:bookmarkEnd w:id="0"/>
      <w:r w:rsidR="00190760">
        <w:rPr>
          <w:b w:val="0"/>
        </w:rPr>
        <w:lastRenderedPageBreak/>
        <w:t xml:space="preserve"> </w:t>
      </w:r>
    </w:p>
    <w:p w:rsidR="00C8688C" w:rsidRDefault="00C8688C" w:rsidP="00F564A5">
      <w:pPr>
        <w:jc w:val="center"/>
        <w:outlineLvl w:val="0"/>
        <w:rPr>
          <w:b/>
        </w:rPr>
      </w:pPr>
      <w:r>
        <w:rPr>
          <w:b/>
        </w:rPr>
        <w:t>Attachment A</w:t>
      </w:r>
      <w:bookmarkEnd w:id="2"/>
    </w:p>
    <w:p w:rsidR="00CB1DA4" w:rsidRDefault="00CB1DA4" w:rsidP="007A1F74">
      <w:pPr>
        <w:autoSpaceDE w:val="0"/>
        <w:autoSpaceDN w:val="0"/>
        <w:adjustRightInd w:val="0"/>
        <w:jc w:val="center"/>
        <w:rPr>
          <w:b/>
          <w:bCs/>
        </w:rPr>
      </w:pPr>
    </w:p>
    <w:p w:rsidR="00CB1DA4" w:rsidRDefault="00CB1DA4" w:rsidP="007A1F74">
      <w:pPr>
        <w:autoSpaceDE w:val="0"/>
        <w:autoSpaceDN w:val="0"/>
        <w:adjustRightInd w:val="0"/>
        <w:jc w:val="center"/>
        <w:rPr>
          <w:b/>
          <w:bCs/>
        </w:rPr>
      </w:pPr>
    </w:p>
    <w:p w:rsidR="00C8688C" w:rsidRPr="00E12544" w:rsidRDefault="00AD7D38" w:rsidP="00CB1DA4">
      <w:pPr>
        <w:autoSpaceDE w:val="0"/>
        <w:autoSpaceDN w:val="0"/>
        <w:adjustRightInd w:val="0"/>
        <w:rPr>
          <w:sz w:val="22"/>
          <w:szCs w:val="22"/>
        </w:rPr>
      </w:pPr>
      <w:r w:rsidRPr="00683FAB">
        <w:rPr>
          <w:b/>
          <w:bC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285pt">
            <v:imagedata r:id="rId15" o:title=""/>
          </v:shape>
        </w:pict>
      </w:r>
      <w:r w:rsidR="0072330C">
        <w:rPr>
          <w:b/>
          <w:bCs/>
        </w:rPr>
        <w:br w:type="page"/>
      </w:r>
    </w:p>
    <w:p w:rsidR="00C8688C" w:rsidRDefault="00C8688C" w:rsidP="00C8688C">
      <w:pPr>
        <w:rPr>
          <w:rFonts w:ascii="Arial" w:hAnsi="Arial" w:cs="Arial"/>
          <w:sz w:val="22"/>
          <w:szCs w:val="22"/>
        </w:rPr>
      </w:pPr>
    </w:p>
    <w:sectPr w:rsidR="00C8688C" w:rsidSect="009F4447">
      <w:headerReference w:type="default" r:id="rId16"/>
      <w:footerReference w:type="default" r:id="rId17"/>
      <w:headerReference w:type="first" r:id="rId18"/>
      <w:pgSz w:w="12240" w:h="15840" w:code="1"/>
      <w:pgMar w:top="2160" w:right="1440" w:bottom="1728" w:left="1440" w:header="720" w:footer="720" w:gutter="0"/>
      <w:pgNumType w:chapStyle="1"/>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25A21" w:rsidRDefault="00B25A21">
      <w:r>
        <w:separator/>
      </w:r>
    </w:p>
  </w:endnote>
  <w:endnote w:type="continuationSeparator" w:id="0">
    <w:p w:rsidR="00B25A21" w:rsidRDefault="00B25A21">
      <w:r>
        <w:continuationSeparator/>
      </w:r>
    </w:p>
  </w:endnote>
</w:endnotes>
</file>

<file path=word/fontTable.xml><?xml version="1.0" encoding="utf-8"?>
<w:fonts xmlns:r="http://schemas.openxmlformats.org/officeDocument/2006/relationships" xmlns:w="http://schemas.openxmlformats.org/wordprocessingml/2006/main">
  <w:font w:name="GE Inspira">
    <w:altName w:val="Calibri"/>
    <w:charset w:val="00"/>
    <w:family w:val="swiss"/>
    <w:pitch w:val="variable"/>
    <w:sig w:usb0="00000001" w:usb1="00000000"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5F05" w:rsidRPr="009A25EB" w:rsidRDefault="00D55F05" w:rsidP="00F608F3">
    <w:pPr>
      <w:pStyle w:val="Footer"/>
      <w:jc w:val="center"/>
      <w:rPr>
        <w:rStyle w:val="PageNumber"/>
        <w:rFonts w:ascii="Arial" w:hAnsi="Arial" w:cs="Arial"/>
        <w:sz w:val="20"/>
        <w:szCs w:val="20"/>
      </w:rPr>
    </w:pPr>
    <w:r w:rsidRPr="009A25EB">
      <w:rPr>
        <w:rStyle w:val="PageNumber"/>
        <w:rFonts w:ascii="Arial" w:hAnsi="Arial" w:cs="Arial"/>
        <w:sz w:val="20"/>
        <w:szCs w:val="20"/>
      </w:rPr>
      <w:t xml:space="preserve">Page </w:t>
    </w:r>
    <w:r w:rsidR="00683FAB" w:rsidRPr="009A25EB">
      <w:rPr>
        <w:rStyle w:val="PageNumber"/>
        <w:rFonts w:ascii="Arial" w:hAnsi="Arial" w:cs="Arial"/>
        <w:sz w:val="20"/>
        <w:szCs w:val="20"/>
      </w:rPr>
      <w:fldChar w:fldCharType="begin"/>
    </w:r>
    <w:r w:rsidRPr="009A25EB">
      <w:rPr>
        <w:rStyle w:val="PageNumber"/>
        <w:rFonts w:ascii="Arial" w:hAnsi="Arial" w:cs="Arial"/>
        <w:sz w:val="20"/>
        <w:szCs w:val="20"/>
      </w:rPr>
      <w:instrText xml:space="preserve"> PAGE </w:instrText>
    </w:r>
    <w:r w:rsidR="00683FAB" w:rsidRPr="009A25EB">
      <w:rPr>
        <w:rStyle w:val="PageNumber"/>
        <w:rFonts w:ascii="Arial" w:hAnsi="Arial" w:cs="Arial"/>
        <w:sz w:val="20"/>
        <w:szCs w:val="20"/>
      </w:rPr>
      <w:fldChar w:fldCharType="separate"/>
    </w:r>
    <w:r w:rsidR="00AD7D38">
      <w:rPr>
        <w:rStyle w:val="PageNumber"/>
        <w:rFonts w:ascii="Arial" w:hAnsi="Arial" w:cs="Arial"/>
        <w:noProof/>
        <w:sz w:val="20"/>
        <w:szCs w:val="20"/>
      </w:rPr>
      <w:t>12</w:t>
    </w:r>
    <w:r w:rsidR="00683FAB" w:rsidRPr="009A25EB">
      <w:rPr>
        <w:rStyle w:val="PageNumber"/>
        <w:rFonts w:ascii="Arial" w:hAnsi="Arial" w:cs="Arial"/>
        <w:sz w:val="20"/>
        <w:szCs w:val="20"/>
      </w:rPr>
      <w:fldChar w:fldCharType="end"/>
    </w:r>
    <w:r w:rsidRPr="009A25EB">
      <w:rPr>
        <w:rStyle w:val="PageNumber"/>
        <w:rFonts w:ascii="Arial" w:hAnsi="Arial" w:cs="Arial"/>
        <w:sz w:val="20"/>
        <w:szCs w:val="20"/>
      </w:rPr>
      <w:t xml:space="preserve"> of </w:t>
    </w:r>
    <w:r w:rsidR="00683FAB" w:rsidRPr="009A25EB">
      <w:rPr>
        <w:rStyle w:val="PageNumber"/>
        <w:rFonts w:ascii="Arial" w:hAnsi="Arial" w:cs="Arial"/>
        <w:sz w:val="20"/>
        <w:szCs w:val="20"/>
      </w:rPr>
      <w:fldChar w:fldCharType="begin"/>
    </w:r>
    <w:r w:rsidRPr="009A25EB">
      <w:rPr>
        <w:rStyle w:val="PageNumber"/>
        <w:rFonts w:ascii="Arial" w:hAnsi="Arial" w:cs="Arial"/>
        <w:sz w:val="20"/>
        <w:szCs w:val="20"/>
      </w:rPr>
      <w:instrText xml:space="preserve"> NUMPAGES </w:instrText>
    </w:r>
    <w:r w:rsidR="00683FAB" w:rsidRPr="009A25EB">
      <w:rPr>
        <w:rStyle w:val="PageNumber"/>
        <w:rFonts w:ascii="Arial" w:hAnsi="Arial" w:cs="Arial"/>
        <w:sz w:val="20"/>
        <w:szCs w:val="20"/>
      </w:rPr>
      <w:fldChar w:fldCharType="separate"/>
    </w:r>
    <w:r w:rsidR="00AD7D38">
      <w:rPr>
        <w:rStyle w:val="PageNumber"/>
        <w:rFonts w:ascii="Arial" w:hAnsi="Arial" w:cs="Arial"/>
        <w:noProof/>
        <w:sz w:val="20"/>
        <w:szCs w:val="20"/>
      </w:rPr>
      <w:t>34</w:t>
    </w:r>
    <w:r w:rsidR="00683FAB" w:rsidRPr="009A25EB">
      <w:rPr>
        <w:rStyle w:val="PageNumber"/>
        <w:rFonts w:ascii="Arial" w:hAnsi="Arial" w:cs="Arial"/>
        <w:sz w:val="20"/>
        <w:szCs w:val="20"/>
      </w:rPr>
      <w:fldChar w:fldCharType="end"/>
    </w:r>
  </w:p>
  <w:p w:rsidR="00D55F05" w:rsidRDefault="00683FAB" w:rsidP="00F608F3">
    <w:pPr>
      <w:pStyle w:val="Footer"/>
      <w:jc w:val="center"/>
      <w:rPr>
        <w:rFonts w:ascii="Arial" w:hAnsi="Arial" w:cs="Arial"/>
      </w:rPr>
    </w:pPr>
    <w:r w:rsidRPr="00683FAB">
      <w:rPr>
        <w:rFonts w:ascii="Arial" w:hAnsi="Arial" w:cs="Arial"/>
        <w:noProof/>
        <w:sz w:val="20"/>
        <w:szCs w:val="20"/>
      </w:rPr>
      <w:pict>
        <v:line id="_x0000_s2050" style="position:absolute;left:0;text-align:left;z-index:251658240" from="0,9.8pt" to="468pt,9.8pt"/>
      </w:pict>
    </w:r>
  </w:p>
  <w:p w:rsidR="00D55F05" w:rsidRPr="009A25EB" w:rsidRDefault="00D55F05" w:rsidP="009A25EB">
    <w:pPr>
      <w:pStyle w:val="Footer"/>
      <w:jc w:val="center"/>
      <w:rPr>
        <w:rFonts w:ascii="Arial" w:hAnsi="Arial" w:cs="Arial"/>
        <w:sz w:val="20"/>
        <w:szCs w:val="20"/>
      </w:rPr>
    </w:pPr>
    <w:r>
      <w:rPr>
        <w:rFonts w:ascii="Arial" w:hAnsi="Arial" w:cs="Arial"/>
        <w:sz w:val="20"/>
        <w:szCs w:val="20"/>
      </w:rPr>
      <w:t>Derwick:  709-2</w:t>
    </w:r>
    <w:r w:rsidR="00A0185E">
      <w:rPr>
        <w:rFonts w:ascii="Arial" w:hAnsi="Arial" w:cs="Arial"/>
        <w:sz w:val="20"/>
        <w:szCs w:val="20"/>
      </w:rPr>
      <w:t>735-1</w:t>
    </w:r>
    <w:r>
      <w:rPr>
        <w:rFonts w:ascii="Arial" w:hAnsi="Arial" w:cs="Arial"/>
        <w:sz w:val="20"/>
        <w:szCs w:val="20"/>
      </w:rPr>
      <w:tab/>
    </w:r>
    <w:r w:rsidRPr="009A25EB">
      <w:rPr>
        <w:rFonts w:ascii="Arial" w:hAnsi="Arial" w:cs="Arial"/>
        <w:sz w:val="20"/>
        <w:szCs w:val="20"/>
      </w:rPr>
      <w:tab/>
    </w:r>
    <w:r>
      <w:rPr>
        <w:rFonts w:ascii="Arial" w:hAnsi="Arial" w:cs="Arial"/>
        <w:sz w:val="20"/>
        <w:szCs w:val="20"/>
      </w:rPr>
      <w:t xml:space="preserve">              </w:t>
    </w:r>
    <w:r w:rsidRPr="009A25EB">
      <w:rPr>
        <w:rFonts w:ascii="Arial" w:hAnsi="Arial" w:cs="Arial"/>
        <w:sz w:val="20"/>
        <w:szCs w:val="20"/>
      </w:rPr>
      <w:t xml:space="preserve"> </w:t>
    </w:r>
    <w:r w:rsidRPr="00E0223A">
      <w:rPr>
        <w:rFonts w:ascii="Arial" w:hAnsi="Arial" w:cs="Arial"/>
        <w:sz w:val="20"/>
        <w:szCs w:val="20"/>
      </w:rPr>
      <w:t>Proprietary and Confidential</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25A21" w:rsidRDefault="00B25A21">
      <w:r>
        <w:separator/>
      </w:r>
    </w:p>
  </w:footnote>
  <w:footnote w:type="continuationSeparator" w:id="0">
    <w:p w:rsidR="00B25A21" w:rsidRDefault="00B25A2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55F05" w:rsidRDefault="007863CA">
    <w:pPr>
      <w:pStyle w:val="Header"/>
    </w:pPr>
    <w:r>
      <w:rPr>
        <w:noProof/>
      </w:rPr>
      <w:drawing>
        <wp:inline distT="0" distB="0" distL="0" distR="0">
          <wp:extent cx="1143000" cy="685800"/>
          <wp:effectExtent l="19050" t="0" r="0" b="0"/>
          <wp:docPr id="3" name="Picture 3" descr="Derwick PANA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rwick PANAMA"/>
                  <pic:cNvPicPr>
                    <a:picLocks noChangeAspect="1" noChangeArrowheads="1"/>
                  </pic:cNvPicPr>
                </pic:nvPicPr>
                <pic:blipFill>
                  <a:blip r:embed="rId1"/>
                  <a:srcRect/>
                  <a:stretch>
                    <a:fillRect/>
                  </a:stretch>
                </pic:blipFill>
                <pic:spPr bwMode="auto">
                  <a:xfrm>
                    <a:off x="0" y="0"/>
                    <a:ext cx="1143000" cy="685800"/>
                  </a:xfrm>
                  <a:prstGeom prst="rect">
                    <a:avLst/>
                  </a:prstGeom>
                  <a:noFill/>
                  <a:ln w="9525">
                    <a:noFill/>
                    <a:miter lim="800000"/>
                    <a:headEnd/>
                    <a:tailEnd/>
                  </a:ln>
                </pic:spPr>
              </pic:pic>
            </a:graphicData>
          </a:graphic>
        </wp:inline>
      </w:drawing>
    </w:r>
    <w:r w:rsidR="00683FAB">
      <w:rPr>
        <w:noProof/>
      </w:rPr>
      <w:pict>
        <v:roundrect id="_x0000_s2049" style="position:absolute;margin-left:1in;margin-top:54pt;width:475.2pt;height:3.6pt;z-index:-251659264;mso-position-horizontal-relative:page;mso-position-vertical-relative:text" arcsize="10923f" fillcolor="#a6a6a6">
          <v:fill color2="black"/>
          <w10:wrap anchorx="page"/>
          <w10:anchorlock/>
        </v:round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90760" w:rsidRDefault="007863CA">
    <w:pPr>
      <w:pStyle w:val="Header"/>
    </w:pPr>
    <w:r>
      <w:rPr>
        <w:noProof/>
      </w:rPr>
      <w:drawing>
        <wp:inline distT="0" distB="0" distL="0" distR="0">
          <wp:extent cx="1752600" cy="1047750"/>
          <wp:effectExtent l="19050" t="0" r="0" b="0"/>
          <wp:docPr id="1" name="Picture 1" descr="derwic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rwick logo"/>
                  <pic:cNvPicPr>
                    <a:picLocks noChangeAspect="1" noChangeArrowheads="1"/>
                  </pic:cNvPicPr>
                </pic:nvPicPr>
                <pic:blipFill>
                  <a:blip r:embed="rId1"/>
                  <a:srcRect/>
                  <a:stretch>
                    <a:fillRect/>
                  </a:stretch>
                </pic:blipFill>
                <pic:spPr bwMode="auto">
                  <a:xfrm>
                    <a:off x="0" y="0"/>
                    <a:ext cx="1752600" cy="1047750"/>
                  </a:xfrm>
                  <a:prstGeom prst="rect">
                    <a:avLst/>
                  </a:prstGeom>
                  <a:noFill/>
                  <a:ln w="9525">
                    <a:noFill/>
                    <a:miter lim="800000"/>
                    <a:headEnd/>
                    <a:tailEnd/>
                  </a:ln>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117E8CF6"/>
    <w:lvl w:ilvl="0">
      <w:numFmt w:val="bullet"/>
      <w:lvlText w:val="*"/>
      <w:lvlJc w:val="left"/>
    </w:lvl>
  </w:abstractNum>
  <w:abstractNum w:abstractNumId="1">
    <w:nsid w:val="3FA27DE1"/>
    <w:multiLevelType w:val="hybridMultilevel"/>
    <w:tmpl w:val="DE2CEBEC"/>
    <w:lvl w:ilvl="0" w:tplc="0D4EBCC6">
      <w:start w:val="1"/>
      <w:numFmt w:val="upperLetter"/>
      <w:pStyle w:val="OptionFactory"/>
      <w:lvlText w:val="Option %1"/>
      <w:lvlJc w:val="left"/>
      <w:pPr>
        <w:tabs>
          <w:tab w:val="num" w:pos="2160"/>
        </w:tabs>
        <w:ind w:left="2160" w:hanging="1440"/>
      </w:pPr>
      <w:rPr>
        <w:rFonts w:ascii="GE Inspira" w:hAnsi="GE Inspira" w:hint="default"/>
        <w:b/>
        <w:i w:val="0"/>
        <w:caps w:val="0"/>
        <w:strike w:val="0"/>
        <w:dstrike w:val="0"/>
        <w:outline w:val="0"/>
        <w:shadow w:val="0"/>
        <w:emboss w:val="0"/>
        <w:imprint w:val="0"/>
        <w:vanish w:val="0"/>
        <w:color w:val="auto"/>
        <w:sz w:val="24"/>
        <w:u w:val="none"/>
        <w:vertAlign w:val="baseline"/>
      </w:rPr>
    </w:lvl>
    <w:lvl w:ilvl="1" w:tplc="59BC13E0">
      <w:start w:val="1"/>
      <w:numFmt w:val="decimal"/>
      <w:lvlText w:val="%2."/>
      <w:lvlJc w:val="left"/>
      <w:pPr>
        <w:tabs>
          <w:tab w:val="num" w:pos="1440"/>
        </w:tabs>
        <w:ind w:left="1440" w:hanging="360"/>
      </w:pPr>
      <w:rPr>
        <w:rFonts w:cs="Times New Roman" w:hint="default"/>
        <w:color w:val="auto"/>
        <w:spacing w:val="0"/>
        <w:u w:val="none"/>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6AA05729"/>
    <w:multiLevelType w:val="hybridMultilevel"/>
    <w:tmpl w:val="09BA86EA"/>
    <w:lvl w:ilvl="0" w:tplc="65D629FA">
      <w:start w:val="1"/>
      <w:numFmt w:val="bullet"/>
      <w:pStyle w:val="List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7C982A8C"/>
    <w:multiLevelType w:val="singleLevel"/>
    <w:tmpl w:val="14765A1E"/>
    <w:lvl w:ilvl="0">
      <w:start w:val="1"/>
      <w:numFmt w:val="decimal"/>
      <w:lvlText w:val="%1."/>
      <w:legacy w:legacy="1" w:legacySpace="0" w:legacyIndent="360"/>
      <w:lvlJc w:val="left"/>
      <w:rPr>
        <w:rFonts w:ascii="Times New Roman" w:hAnsi="Times New Roman" w:cs="Times New Roman" w:hint="default"/>
      </w:rPr>
    </w:lvl>
  </w:abstractNum>
  <w:num w:numId="1">
    <w:abstractNumId w:val="2"/>
  </w:num>
  <w:num w:numId="2">
    <w:abstractNumId w:val="1"/>
  </w:num>
  <w:num w:numId="3">
    <w:abstractNumId w:val="0"/>
    <w:lvlOverride w:ilvl="0">
      <w:lvl w:ilvl="0">
        <w:start w:val="65535"/>
        <w:numFmt w:val="bullet"/>
        <w:lvlText w:val="•"/>
        <w:legacy w:legacy="1" w:legacySpace="0" w:legacyIndent="360"/>
        <w:lvlJc w:val="left"/>
        <w:rPr>
          <w:rFonts w:ascii="Arial" w:hAnsi="Arial" w:cs="Arial" w:hint="default"/>
        </w:rPr>
      </w:lvl>
    </w:lvlOverride>
  </w:num>
  <w:num w:numId="4">
    <w:abstractNumId w:val="3"/>
  </w:num>
  <w:num w:numId="5">
    <w:abstractNumId w:val="0"/>
    <w:lvlOverride w:ilvl="0">
      <w:lvl w:ilvl="0">
        <w:start w:val="65535"/>
        <w:numFmt w:val="bullet"/>
        <w:lvlText w:val="•"/>
        <w:legacy w:legacy="1" w:legacySpace="0" w:legacyIndent="355"/>
        <w:lvlJc w:val="left"/>
        <w:rPr>
          <w:rFonts w:ascii="Arial" w:hAnsi="Arial" w:cs="Arial" w:hint="default"/>
        </w:rPr>
      </w:lvl>
    </w:lvlOverride>
  </w:num>
  <w:num w:numId="6">
    <w:abstractNumId w:val="0"/>
    <w:lvlOverride w:ilvl="0">
      <w:lvl w:ilvl="0">
        <w:start w:val="65535"/>
        <w:numFmt w:val="bullet"/>
        <w:lvlText w:val="-"/>
        <w:legacy w:legacy="1" w:legacySpace="0" w:legacyIndent="360"/>
        <w:lvlJc w:val="left"/>
        <w:rPr>
          <w:rFonts w:ascii="Times New Roman" w:hAnsi="Times New Roman" w:cs="Times New Roman" w:hint="default"/>
        </w:rPr>
      </w:lvl>
    </w:lvlOverride>
  </w:num>
  <w:num w:numId="7">
    <w:abstractNumId w:val="0"/>
    <w:lvlOverride w:ilvl="0">
      <w:lvl w:ilvl="0">
        <w:start w:val="65535"/>
        <w:numFmt w:val="bullet"/>
        <w:lvlText w:val="-"/>
        <w:legacy w:legacy="1" w:legacySpace="0" w:legacyIndent="422"/>
        <w:lvlJc w:val="left"/>
        <w:rPr>
          <w:rFonts w:ascii="Times New Roman" w:hAnsi="Times New Roman" w:cs="Times New Roman" w:hint="default"/>
        </w:rPr>
      </w:lvl>
    </w:lvlOverride>
  </w:num>
  <w:num w:numId="8">
    <w:abstractNumId w:val="0"/>
    <w:lvlOverride w:ilvl="0">
      <w:lvl w:ilvl="0">
        <w:start w:val="65535"/>
        <w:numFmt w:val="bullet"/>
        <w:lvlText w:val="•"/>
        <w:legacy w:legacy="1" w:legacySpace="0" w:legacyIndent="369"/>
        <w:lvlJc w:val="left"/>
        <w:rPr>
          <w:rFonts w:ascii="Arial" w:hAnsi="Arial" w:cs="Arial" w:hint="default"/>
        </w:rPr>
      </w:lvl>
    </w:lvlOverride>
  </w:num>
  <w:num w:numId="9">
    <w:abstractNumId w:val="0"/>
    <w:lvlOverride w:ilvl="0">
      <w:lvl w:ilvl="0">
        <w:start w:val="65535"/>
        <w:numFmt w:val="bullet"/>
        <w:lvlText w:val="-"/>
        <w:legacy w:legacy="1" w:legacySpace="0" w:legacyIndent="365"/>
        <w:lvlJc w:val="left"/>
        <w:rPr>
          <w:rFonts w:ascii="Times New Roman" w:hAnsi="Times New Roman" w:cs="Times New Roman" w:hint="default"/>
        </w:rPr>
      </w:lvl>
    </w:lvlOverride>
  </w:num>
  <w:num w:numId="10">
    <w:abstractNumId w:val="0"/>
    <w:lvlOverride w:ilvl="0">
      <w:lvl w:ilvl="0">
        <w:start w:val="65535"/>
        <w:numFmt w:val="bullet"/>
        <w:lvlText w:val="•"/>
        <w:legacy w:legacy="1" w:legacySpace="0" w:legacyIndent="350"/>
        <w:lvlJc w:val="left"/>
        <w:rPr>
          <w:rFonts w:ascii="Arial" w:hAnsi="Arial" w:cs="Arial" w:hint="default"/>
        </w:rPr>
      </w:lvl>
    </w:lvlOverride>
  </w:num>
  <w:num w:numId="11">
    <w:abstractNumId w:val="0"/>
    <w:lvlOverride w:ilvl="0">
      <w:lvl w:ilvl="0">
        <w:start w:val="65535"/>
        <w:numFmt w:val="bullet"/>
        <w:lvlText w:val="•"/>
        <w:legacy w:legacy="1" w:legacySpace="0" w:legacyIndent="370"/>
        <w:lvlJc w:val="left"/>
        <w:rPr>
          <w:rFonts w:ascii="Arial" w:hAnsi="Arial" w:cs="Arial" w:hint="default"/>
        </w:rPr>
      </w:lvl>
    </w:lvlOverride>
  </w:num>
  <w:num w:numId="12">
    <w:abstractNumId w:val="0"/>
    <w:lvlOverride w:ilvl="0">
      <w:lvl w:ilvl="0">
        <w:start w:val="65535"/>
        <w:numFmt w:val="bullet"/>
        <w:lvlText w:val="•"/>
        <w:legacy w:legacy="1" w:legacySpace="0" w:legacyIndent="356"/>
        <w:lvlJc w:val="left"/>
        <w:rPr>
          <w:rFonts w:ascii="Arial" w:hAnsi="Arial" w:cs="Arial" w:hint="default"/>
        </w:rPr>
      </w:lvl>
    </w:lvlOverride>
  </w:num>
  <w:num w:numId="13">
    <w:abstractNumId w:val="0"/>
    <w:lvlOverride w:ilvl="0">
      <w:lvl w:ilvl="0">
        <w:start w:val="65535"/>
        <w:numFmt w:val="bullet"/>
        <w:lvlText w:val="-"/>
        <w:legacy w:legacy="1" w:legacySpace="0" w:legacyIndent="370"/>
        <w:lvlJc w:val="left"/>
        <w:rPr>
          <w:rFonts w:ascii="Times New Roman" w:hAnsi="Times New Roman" w:cs="Times New Roman" w:hint="default"/>
        </w:rPr>
      </w:lvl>
    </w:lvlOverride>
  </w:num>
  <w:num w:numId="14">
    <w:abstractNumId w:val="0"/>
    <w:lvlOverride w:ilvl="0">
      <w:lvl w:ilvl="0">
        <w:start w:val="65535"/>
        <w:numFmt w:val="bullet"/>
        <w:lvlText w:val="•"/>
        <w:legacy w:legacy="1" w:legacySpace="0" w:legacyIndent="351"/>
        <w:lvlJc w:val="left"/>
        <w:rPr>
          <w:rFonts w:ascii="Arial" w:hAnsi="Arial" w:cs="Arial" w:hint="default"/>
        </w:rPr>
      </w:lvl>
    </w:lvlOverride>
  </w:num>
  <w:num w:numId="15">
    <w:abstractNumId w:val="0"/>
    <w:lvlOverride w:ilvl="0">
      <w:lvl w:ilvl="0">
        <w:start w:val="65535"/>
        <w:numFmt w:val="bullet"/>
        <w:lvlText w:val="-"/>
        <w:legacy w:legacy="1" w:legacySpace="0" w:legacyIndent="369"/>
        <w:lvlJc w:val="left"/>
        <w:rPr>
          <w:rFonts w:ascii="Times New Roman" w:hAnsi="Times New Roman" w:cs="Times New Roman" w:hint="default"/>
        </w:rPr>
      </w:lvl>
    </w:lvlOverride>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characterSpacingControl w:val="doNotCompress"/>
  <w:hdrShapeDefaults>
    <o:shapedefaults v:ext="edit" spidmax="5122"/>
    <o:shapelayout v:ext="edit">
      <o:idmap v:ext="edit" data="2"/>
    </o:shapelayout>
  </w:hdrShapeDefaults>
  <w:footnotePr>
    <w:footnote w:id="-1"/>
    <w:footnote w:id="0"/>
  </w:footnotePr>
  <w:endnotePr>
    <w:endnote w:id="-1"/>
    <w:endnote w:id="0"/>
  </w:endnotePr>
  <w:compat/>
  <w:rsids>
    <w:rsidRoot w:val="003929BA"/>
    <w:rsid w:val="00001EB7"/>
    <w:rsid w:val="00002C20"/>
    <w:rsid w:val="00013E13"/>
    <w:rsid w:val="00023A5C"/>
    <w:rsid w:val="00040C05"/>
    <w:rsid w:val="00045872"/>
    <w:rsid w:val="0005796E"/>
    <w:rsid w:val="00063B41"/>
    <w:rsid w:val="0008788D"/>
    <w:rsid w:val="000C0785"/>
    <w:rsid w:val="000C325A"/>
    <w:rsid w:val="000C3D76"/>
    <w:rsid w:val="000E4E66"/>
    <w:rsid w:val="00105815"/>
    <w:rsid w:val="00110458"/>
    <w:rsid w:val="001119D9"/>
    <w:rsid w:val="0012075B"/>
    <w:rsid w:val="001344FC"/>
    <w:rsid w:val="00134FDB"/>
    <w:rsid w:val="001400DA"/>
    <w:rsid w:val="00155899"/>
    <w:rsid w:val="0016466D"/>
    <w:rsid w:val="00181BEF"/>
    <w:rsid w:val="00185627"/>
    <w:rsid w:val="00190760"/>
    <w:rsid w:val="001A45CB"/>
    <w:rsid w:val="001B190C"/>
    <w:rsid w:val="001C2146"/>
    <w:rsid w:val="001C7296"/>
    <w:rsid w:val="001E3E08"/>
    <w:rsid w:val="001E7B5E"/>
    <w:rsid w:val="00203C1B"/>
    <w:rsid w:val="00212902"/>
    <w:rsid w:val="00217455"/>
    <w:rsid w:val="00241642"/>
    <w:rsid w:val="0024544A"/>
    <w:rsid w:val="002470AB"/>
    <w:rsid w:val="00264463"/>
    <w:rsid w:val="002733C1"/>
    <w:rsid w:val="00274423"/>
    <w:rsid w:val="00275D70"/>
    <w:rsid w:val="002773E2"/>
    <w:rsid w:val="002A1332"/>
    <w:rsid w:val="002A2EFA"/>
    <w:rsid w:val="002A3493"/>
    <w:rsid w:val="002A6F58"/>
    <w:rsid w:val="002A7576"/>
    <w:rsid w:val="002F2407"/>
    <w:rsid w:val="00332ECE"/>
    <w:rsid w:val="0034158F"/>
    <w:rsid w:val="0034734F"/>
    <w:rsid w:val="00370513"/>
    <w:rsid w:val="00371016"/>
    <w:rsid w:val="0038620E"/>
    <w:rsid w:val="00391C03"/>
    <w:rsid w:val="003929BA"/>
    <w:rsid w:val="003A01D7"/>
    <w:rsid w:val="003D5285"/>
    <w:rsid w:val="003F0EFE"/>
    <w:rsid w:val="00422786"/>
    <w:rsid w:val="00433628"/>
    <w:rsid w:val="00434CCF"/>
    <w:rsid w:val="00441DDB"/>
    <w:rsid w:val="00480C25"/>
    <w:rsid w:val="00493387"/>
    <w:rsid w:val="00495864"/>
    <w:rsid w:val="004B03C7"/>
    <w:rsid w:val="004B42D2"/>
    <w:rsid w:val="004B4869"/>
    <w:rsid w:val="004D4240"/>
    <w:rsid w:val="004E39B4"/>
    <w:rsid w:val="00536D07"/>
    <w:rsid w:val="00543918"/>
    <w:rsid w:val="0054716B"/>
    <w:rsid w:val="005538BD"/>
    <w:rsid w:val="0055524D"/>
    <w:rsid w:val="00563538"/>
    <w:rsid w:val="00574E07"/>
    <w:rsid w:val="00577961"/>
    <w:rsid w:val="00584637"/>
    <w:rsid w:val="00585A1C"/>
    <w:rsid w:val="0059336C"/>
    <w:rsid w:val="005938B1"/>
    <w:rsid w:val="00596A07"/>
    <w:rsid w:val="005A7582"/>
    <w:rsid w:val="005B0CFA"/>
    <w:rsid w:val="005B6508"/>
    <w:rsid w:val="005B66F1"/>
    <w:rsid w:val="005B7010"/>
    <w:rsid w:val="005D7F2F"/>
    <w:rsid w:val="005E35B2"/>
    <w:rsid w:val="006031C4"/>
    <w:rsid w:val="00615D25"/>
    <w:rsid w:val="00642041"/>
    <w:rsid w:val="00646A4F"/>
    <w:rsid w:val="0066609A"/>
    <w:rsid w:val="00683FAB"/>
    <w:rsid w:val="00696AE2"/>
    <w:rsid w:val="006C724B"/>
    <w:rsid w:val="006D0DA7"/>
    <w:rsid w:val="006D2296"/>
    <w:rsid w:val="006D3D1F"/>
    <w:rsid w:val="006D4D1E"/>
    <w:rsid w:val="006E000F"/>
    <w:rsid w:val="006E39C4"/>
    <w:rsid w:val="006E5024"/>
    <w:rsid w:val="006F45B0"/>
    <w:rsid w:val="0072330C"/>
    <w:rsid w:val="0072699F"/>
    <w:rsid w:val="007361EE"/>
    <w:rsid w:val="0073621D"/>
    <w:rsid w:val="0073765B"/>
    <w:rsid w:val="00737881"/>
    <w:rsid w:val="00737E87"/>
    <w:rsid w:val="00740466"/>
    <w:rsid w:val="007416FD"/>
    <w:rsid w:val="00742DE0"/>
    <w:rsid w:val="00743BF8"/>
    <w:rsid w:val="007464E8"/>
    <w:rsid w:val="00752C81"/>
    <w:rsid w:val="00752D96"/>
    <w:rsid w:val="00757A30"/>
    <w:rsid w:val="00760697"/>
    <w:rsid w:val="00772A09"/>
    <w:rsid w:val="00777143"/>
    <w:rsid w:val="007863CA"/>
    <w:rsid w:val="00797B4F"/>
    <w:rsid w:val="007A1F74"/>
    <w:rsid w:val="007B3BA4"/>
    <w:rsid w:val="007C6B7D"/>
    <w:rsid w:val="008013B1"/>
    <w:rsid w:val="008150BE"/>
    <w:rsid w:val="0081553D"/>
    <w:rsid w:val="00816751"/>
    <w:rsid w:val="00836956"/>
    <w:rsid w:val="00837150"/>
    <w:rsid w:val="00856168"/>
    <w:rsid w:val="00874844"/>
    <w:rsid w:val="00875CFC"/>
    <w:rsid w:val="00884A55"/>
    <w:rsid w:val="0088645A"/>
    <w:rsid w:val="00896294"/>
    <w:rsid w:val="00896A8C"/>
    <w:rsid w:val="00897069"/>
    <w:rsid w:val="008B216F"/>
    <w:rsid w:val="008B52A2"/>
    <w:rsid w:val="008B54E7"/>
    <w:rsid w:val="008B6DBF"/>
    <w:rsid w:val="008C3185"/>
    <w:rsid w:val="008C7758"/>
    <w:rsid w:val="008D7823"/>
    <w:rsid w:val="008E4B11"/>
    <w:rsid w:val="00911153"/>
    <w:rsid w:val="0092319F"/>
    <w:rsid w:val="00924947"/>
    <w:rsid w:val="0093586A"/>
    <w:rsid w:val="00976596"/>
    <w:rsid w:val="00982B2F"/>
    <w:rsid w:val="00983AD2"/>
    <w:rsid w:val="00993AE8"/>
    <w:rsid w:val="009A1C1F"/>
    <w:rsid w:val="009A25EB"/>
    <w:rsid w:val="009A38AA"/>
    <w:rsid w:val="009A7396"/>
    <w:rsid w:val="009F4447"/>
    <w:rsid w:val="00A0185E"/>
    <w:rsid w:val="00A17826"/>
    <w:rsid w:val="00A23461"/>
    <w:rsid w:val="00A26942"/>
    <w:rsid w:val="00A55C50"/>
    <w:rsid w:val="00A61536"/>
    <w:rsid w:val="00A878EF"/>
    <w:rsid w:val="00AA40BD"/>
    <w:rsid w:val="00AC207F"/>
    <w:rsid w:val="00AD4910"/>
    <w:rsid w:val="00AD7D38"/>
    <w:rsid w:val="00AE30CC"/>
    <w:rsid w:val="00AF4769"/>
    <w:rsid w:val="00B2485D"/>
    <w:rsid w:val="00B25A21"/>
    <w:rsid w:val="00B31349"/>
    <w:rsid w:val="00B3295D"/>
    <w:rsid w:val="00B41935"/>
    <w:rsid w:val="00B477BC"/>
    <w:rsid w:val="00B63AFB"/>
    <w:rsid w:val="00B73BE9"/>
    <w:rsid w:val="00B761B5"/>
    <w:rsid w:val="00B90311"/>
    <w:rsid w:val="00B97282"/>
    <w:rsid w:val="00BD18AF"/>
    <w:rsid w:val="00BE0C94"/>
    <w:rsid w:val="00BE6F1D"/>
    <w:rsid w:val="00BF028E"/>
    <w:rsid w:val="00C140E6"/>
    <w:rsid w:val="00C2151C"/>
    <w:rsid w:val="00C32CC5"/>
    <w:rsid w:val="00C462A6"/>
    <w:rsid w:val="00C74460"/>
    <w:rsid w:val="00C8688C"/>
    <w:rsid w:val="00C96331"/>
    <w:rsid w:val="00CA2B0E"/>
    <w:rsid w:val="00CA66B5"/>
    <w:rsid w:val="00CB1DA4"/>
    <w:rsid w:val="00CD3672"/>
    <w:rsid w:val="00CE10AD"/>
    <w:rsid w:val="00CE2FA7"/>
    <w:rsid w:val="00CE67FC"/>
    <w:rsid w:val="00D02A2D"/>
    <w:rsid w:val="00D1743A"/>
    <w:rsid w:val="00D222EF"/>
    <w:rsid w:val="00D2305F"/>
    <w:rsid w:val="00D25E54"/>
    <w:rsid w:val="00D3791F"/>
    <w:rsid w:val="00D449D3"/>
    <w:rsid w:val="00D46DFF"/>
    <w:rsid w:val="00D55F05"/>
    <w:rsid w:val="00D66BA7"/>
    <w:rsid w:val="00D9123B"/>
    <w:rsid w:val="00DF0156"/>
    <w:rsid w:val="00DF2B7F"/>
    <w:rsid w:val="00E0223A"/>
    <w:rsid w:val="00E051A0"/>
    <w:rsid w:val="00E1232E"/>
    <w:rsid w:val="00E12544"/>
    <w:rsid w:val="00E12651"/>
    <w:rsid w:val="00E12F25"/>
    <w:rsid w:val="00E26938"/>
    <w:rsid w:val="00E30EBE"/>
    <w:rsid w:val="00E35519"/>
    <w:rsid w:val="00E43EDC"/>
    <w:rsid w:val="00E47B0A"/>
    <w:rsid w:val="00E54263"/>
    <w:rsid w:val="00E674FF"/>
    <w:rsid w:val="00E701FC"/>
    <w:rsid w:val="00E778D3"/>
    <w:rsid w:val="00EA031D"/>
    <w:rsid w:val="00EA3FD3"/>
    <w:rsid w:val="00EA6F40"/>
    <w:rsid w:val="00EB3990"/>
    <w:rsid w:val="00EC754D"/>
    <w:rsid w:val="00EE5036"/>
    <w:rsid w:val="00EF40CE"/>
    <w:rsid w:val="00EF5A86"/>
    <w:rsid w:val="00EF6CED"/>
    <w:rsid w:val="00F0370F"/>
    <w:rsid w:val="00F06F2A"/>
    <w:rsid w:val="00F44986"/>
    <w:rsid w:val="00F554D6"/>
    <w:rsid w:val="00F564A5"/>
    <w:rsid w:val="00F56A8D"/>
    <w:rsid w:val="00F608F3"/>
    <w:rsid w:val="00F70FC3"/>
    <w:rsid w:val="00F819DB"/>
    <w:rsid w:val="00F81EAF"/>
    <w:rsid w:val="00FA0564"/>
    <w:rsid w:val="00FC261F"/>
    <w:rsid w:val="00FC5887"/>
    <w:rsid w:val="00FD771D"/>
    <w:rsid w:val="00FE2D94"/>
    <w:rsid w:val="00FF2B1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96A07"/>
    <w:rPr>
      <w:sz w:val="24"/>
      <w:szCs w:val="24"/>
    </w:rPr>
  </w:style>
  <w:style w:type="paragraph" w:styleId="Heading1">
    <w:name w:val="heading 1"/>
    <w:basedOn w:val="Normal"/>
    <w:next w:val="Normal"/>
    <w:qFormat/>
    <w:rsid w:val="00A23461"/>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A23461"/>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A23461"/>
    <w:pPr>
      <w:keepNext/>
      <w:spacing w:before="240" w:after="60"/>
      <w:outlineLvl w:val="2"/>
    </w:pPr>
    <w:rPr>
      <w:rFonts w:ascii="Arial" w:hAnsi="Arial" w:cs="Arial"/>
      <w:b/>
      <w:bCs/>
      <w:sz w:val="26"/>
      <w:szCs w:val="26"/>
    </w:rPr>
  </w:style>
  <w:style w:type="paragraph" w:styleId="Heading6">
    <w:name w:val="heading 6"/>
    <w:basedOn w:val="Normal"/>
    <w:next w:val="Normal"/>
    <w:qFormat/>
    <w:rsid w:val="006D0DA7"/>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semiHidden/>
    <w:rsid w:val="00A23461"/>
    <w:pPr>
      <w:spacing w:before="120"/>
    </w:pPr>
    <w:rPr>
      <w:b/>
      <w:bCs/>
      <w:i/>
      <w:iCs/>
    </w:rPr>
  </w:style>
  <w:style w:type="paragraph" w:styleId="TOC2">
    <w:name w:val="toc 2"/>
    <w:basedOn w:val="Normal"/>
    <w:next w:val="Normal"/>
    <w:autoRedefine/>
    <w:semiHidden/>
    <w:rsid w:val="00777143"/>
    <w:pPr>
      <w:tabs>
        <w:tab w:val="left" w:pos="960"/>
        <w:tab w:val="right" w:leader="underscore" w:pos="9350"/>
      </w:tabs>
      <w:spacing w:before="120"/>
      <w:ind w:left="240"/>
    </w:pPr>
    <w:rPr>
      <w:b/>
      <w:bCs/>
      <w:sz w:val="22"/>
      <w:szCs w:val="22"/>
    </w:rPr>
  </w:style>
  <w:style w:type="paragraph" w:styleId="TOC3">
    <w:name w:val="toc 3"/>
    <w:basedOn w:val="Normal"/>
    <w:next w:val="Normal"/>
    <w:autoRedefine/>
    <w:semiHidden/>
    <w:rsid w:val="00A23461"/>
    <w:pPr>
      <w:ind w:left="480"/>
    </w:pPr>
    <w:rPr>
      <w:sz w:val="20"/>
      <w:szCs w:val="20"/>
    </w:rPr>
  </w:style>
  <w:style w:type="paragraph" w:styleId="TOC4">
    <w:name w:val="toc 4"/>
    <w:basedOn w:val="Normal"/>
    <w:next w:val="Normal"/>
    <w:autoRedefine/>
    <w:semiHidden/>
    <w:rsid w:val="00A23461"/>
    <w:pPr>
      <w:ind w:left="720"/>
    </w:pPr>
    <w:rPr>
      <w:sz w:val="20"/>
      <w:szCs w:val="20"/>
    </w:rPr>
  </w:style>
  <w:style w:type="paragraph" w:styleId="TOC5">
    <w:name w:val="toc 5"/>
    <w:basedOn w:val="Normal"/>
    <w:next w:val="Normal"/>
    <w:autoRedefine/>
    <w:semiHidden/>
    <w:rsid w:val="00A23461"/>
    <w:pPr>
      <w:ind w:left="960"/>
    </w:pPr>
    <w:rPr>
      <w:sz w:val="20"/>
      <w:szCs w:val="20"/>
    </w:rPr>
  </w:style>
  <w:style w:type="paragraph" w:styleId="TOC6">
    <w:name w:val="toc 6"/>
    <w:basedOn w:val="Normal"/>
    <w:next w:val="Normal"/>
    <w:autoRedefine/>
    <w:semiHidden/>
    <w:rsid w:val="00A23461"/>
    <w:pPr>
      <w:ind w:left="1200"/>
    </w:pPr>
    <w:rPr>
      <w:sz w:val="20"/>
      <w:szCs w:val="20"/>
    </w:rPr>
  </w:style>
  <w:style w:type="paragraph" w:styleId="TOC7">
    <w:name w:val="toc 7"/>
    <w:basedOn w:val="Normal"/>
    <w:next w:val="Normal"/>
    <w:autoRedefine/>
    <w:semiHidden/>
    <w:rsid w:val="00A23461"/>
    <w:pPr>
      <w:ind w:left="1440"/>
    </w:pPr>
    <w:rPr>
      <w:sz w:val="20"/>
      <w:szCs w:val="20"/>
    </w:rPr>
  </w:style>
  <w:style w:type="paragraph" w:styleId="TOC8">
    <w:name w:val="toc 8"/>
    <w:basedOn w:val="Normal"/>
    <w:next w:val="Normal"/>
    <w:autoRedefine/>
    <w:semiHidden/>
    <w:rsid w:val="00A23461"/>
    <w:pPr>
      <w:ind w:left="1680"/>
    </w:pPr>
    <w:rPr>
      <w:sz w:val="20"/>
      <w:szCs w:val="20"/>
    </w:rPr>
  </w:style>
  <w:style w:type="paragraph" w:styleId="TOC9">
    <w:name w:val="toc 9"/>
    <w:basedOn w:val="Normal"/>
    <w:next w:val="Normal"/>
    <w:autoRedefine/>
    <w:semiHidden/>
    <w:rsid w:val="00A23461"/>
    <w:pPr>
      <w:ind w:left="1920"/>
    </w:pPr>
    <w:rPr>
      <w:sz w:val="20"/>
      <w:szCs w:val="20"/>
    </w:rPr>
  </w:style>
  <w:style w:type="character" w:styleId="Hyperlink">
    <w:name w:val="Hyperlink"/>
    <w:basedOn w:val="DefaultParagraphFont"/>
    <w:rsid w:val="00A23461"/>
    <w:rPr>
      <w:color w:val="0000FF"/>
      <w:u w:val="single"/>
    </w:rPr>
  </w:style>
  <w:style w:type="paragraph" w:styleId="Header">
    <w:name w:val="header"/>
    <w:basedOn w:val="Normal"/>
    <w:rsid w:val="00F608F3"/>
    <w:pPr>
      <w:tabs>
        <w:tab w:val="center" w:pos="4320"/>
        <w:tab w:val="right" w:pos="8640"/>
      </w:tabs>
    </w:pPr>
  </w:style>
  <w:style w:type="paragraph" w:styleId="Footer">
    <w:name w:val="footer"/>
    <w:basedOn w:val="Normal"/>
    <w:rsid w:val="00F608F3"/>
    <w:pPr>
      <w:tabs>
        <w:tab w:val="center" w:pos="4320"/>
        <w:tab w:val="right" w:pos="8640"/>
      </w:tabs>
    </w:pPr>
  </w:style>
  <w:style w:type="character" w:styleId="PageNumber">
    <w:name w:val="page number"/>
    <w:basedOn w:val="DefaultParagraphFont"/>
    <w:rsid w:val="00F608F3"/>
  </w:style>
  <w:style w:type="paragraph" w:styleId="BalloonText">
    <w:name w:val="Balloon Text"/>
    <w:basedOn w:val="Normal"/>
    <w:semiHidden/>
    <w:rsid w:val="00CE10AD"/>
    <w:rPr>
      <w:rFonts w:ascii="Tahoma" w:hAnsi="Tahoma" w:cs="Tahoma"/>
      <w:sz w:val="16"/>
      <w:szCs w:val="16"/>
    </w:rPr>
  </w:style>
  <w:style w:type="table" w:styleId="TableGrid">
    <w:name w:val="Table Grid"/>
    <w:basedOn w:val="TableNormal"/>
    <w:rsid w:val="008013B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rsid w:val="006D0DA7"/>
    <w:pPr>
      <w:jc w:val="right"/>
    </w:pPr>
    <w:rPr>
      <w:rFonts w:ascii="Arial" w:hAnsi="Arial" w:cs="Arial"/>
      <w:b/>
      <w:sz w:val="28"/>
      <w:szCs w:val="30"/>
    </w:rPr>
  </w:style>
  <w:style w:type="paragraph" w:styleId="BodyTextIndent3">
    <w:name w:val="Body Text Indent 3"/>
    <w:basedOn w:val="Normal"/>
    <w:rsid w:val="006D0DA7"/>
    <w:pPr>
      <w:tabs>
        <w:tab w:val="left" w:pos="360"/>
      </w:tabs>
      <w:ind w:left="2160"/>
    </w:pPr>
    <w:rPr>
      <w:rFonts w:ascii="Arial" w:hAnsi="Arial" w:cs="Arial"/>
      <w:bCs/>
    </w:rPr>
  </w:style>
  <w:style w:type="paragraph" w:customStyle="1" w:styleId="t7">
    <w:name w:val="t7"/>
    <w:basedOn w:val="Normal"/>
    <w:rsid w:val="006D0DA7"/>
    <w:pPr>
      <w:widowControl w:val="0"/>
      <w:spacing w:line="220" w:lineRule="atLeast"/>
    </w:pPr>
    <w:rPr>
      <w:szCs w:val="20"/>
    </w:rPr>
  </w:style>
  <w:style w:type="paragraph" w:customStyle="1" w:styleId="Default">
    <w:name w:val="Default"/>
    <w:rsid w:val="00C8688C"/>
    <w:pPr>
      <w:autoSpaceDE w:val="0"/>
      <w:autoSpaceDN w:val="0"/>
      <w:adjustRightInd w:val="0"/>
    </w:pPr>
    <w:rPr>
      <w:rFonts w:ascii="Arial" w:hAnsi="Arial" w:cs="Arial"/>
      <w:color w:val="000000"/>
      <w:sz w:val="24"/>
      <w:szCs w:val="24"/>
    </w:rPr>
  </w:style>
  <w:style w:type="paragraph" w:styleId="BodyTextIndent2">
    <w:name w:val="Body Text Indent 2"/>
    <w:basedOn w:val="Normal"/>
    <w:link w:val="BodyTextIndent2Char"/>
    <w:rsid w:val="00777143"/>
    <w:pPr>
      <w:spacing w:after="120" w:line="480" w:lineRule="auto"/>
      <w:ind w:left="360"/>
    </w:pPr>
  </w:style>
  <w:style w:type="character" w:customStyle="1" w:styleId="BodyTextIndent2Char">
    <w:name w:val="Body Text Indent 2 Char"/>
    <w:basedOn w:val="DefaultParagraphFont"/>
    <w:link w:val="BodyTextIndent2"/>
    <w:rsid w:val="00777143"/>
    <w:rPr>
      <w:sz w:val="24"/>
      <w:szCs w:val="24"/>
    </w:rPr>
  </w:style>
  <w:style w:type="paragraph" w:styleId="ListBullet">
    <w:name w:val="List Bullet"/>
    <w:basedOn w:val="Normal"/>
    <w:autoRedefine/>
    <w:rsid w:val="00777143"/>
    <w:pPr>
      <w:widowControl w:val="0"/>
      <w:numPr>
        <w:numId w:val="1"/>
      </w:numPr>
      <w:tabs>
        <w:tab w:val="left" w:pos="360"/>
      </w:tabs>
    </w:pPr>
    <w:rPr>
      <w:rFonts w:ascii="GE Inspira" w:hAnsi="GE Inspira"/>
      <w:szCs w:val="20"/>
    </w:rPr>
  </w:style>
  <w:style w:type="paragraph" w:customStyle="1" w:styleId="OptionFactory">
    <w:name w:val="Option Factory"/>
    <w:basedOn w:val="Normal"/>
    <w:rsid w:val="00777143"/>
    <w:pPr>
      <w:keepNext/>
      <w:numPr>
        <w:numId w:val="2"/>
      </w:numPr>
      <w:spacing w:after="120"/>
    </w:pPr>
    <w:rPr>
      <w:rFonts w:ascii="GE Inspira" w:hAnsi="GE Inspira"/>
      <w:b/>
      <w:szCs w:val="20"/>
    </w:rPr>
  </w:style>
  <w:style w:type="paragraph" w:styleId="ListParagraph">
    <w:name w:val="List Paragraph"/>
    <w:basedOn w:val="Normal"/>
    <w:uiPriority w:val="34"/>
    <w:qFormat/>
    <w:rsid w:val="00FC5887"/>
    <w:pPr>
      <w:ind w:left="720"/>
    </w:pPr>
  </w:style>
</w:styles>
</file>

<file path=word/webSettings.xml><?xml version="1.0" encoding="utf-8"?>
<w:webSettings xmlns:r="http://schemas.openxmlformats.org/officeDocument/2006/relationships" xmlns:w="http://schemas.openxmlformats.org/wordprocessingml/2006/main">
  <w:divs>
    <w:div w:id="250050217">
      <w:bodyDiv w:val="1"/>
      <w:marLeft w:val="0"/>
      <w:marRight w:val="0"/>
      <w:marTop w:val="0"/>
      <w:marBottom w:val="0"/>
      <w:divBdr>
        <w:top w:val="none" w:sz="0" w:space="0" w:color="auto"/>
        <w:left w:val="none" w:sz="0" w:space="0" w:color="auto"/>
        <w:bottom w:val="none" w:sz="0" w:space="0" w:color="auto"/>
        <w:right w:val="none" w:sz="0" w:space="0" w:color="auto"/>
      </w:divBdr>
    </w:div>
    <w:div w:id="532227672">
      <w:bodyDiv w:val="1"/>
      <w:marLeft w:val="0"/>
      <w:marRight w:val="0"/>
      <w:marTop w:val="0"/>
      <w:marBottom w:val="0"/>
      <w:divBdr>
        <w:top w:val="none" w:sz="0" w:space="0" w:color="auto"/>
        <w:left w:val="none" w:sz="0" w:space="0" w:color="auto"/>
        <w:bottom w:val="none" w:sz="0" w:space="0" w:color="auto"/>
        <w:right w:val="none" w:sz="0" w:space="0" w:color="auto"/>
      </w:divBdr>
    </w:div>
    <w:div w:id="1084106978">
      <w:bodyDiv w:val="1"/>
      <w:marLeft w:val="0"/>
      <w:marRight w:val="0"/>
      <w:marTop w:val="0"/>
      <w:marBottom w:val="0"/>
      <w:divBdr>
        <w:top w:val="none" w:sz="0" w:space="0" w:color="auto"/>
        <w:left w:val="none" w:sz="0" w:space="0" w:color="auto"/>
        <w:bottom w:val="none" w:sz="0" w:space="0" w:color="auto"/>
        <w:right w:val="none" w:sz="0" w:space="0" w:color="auto"/>
      </w:divBdr>
    </w:div>
    <w:div w:id="1179007123">
      <w:bodyDiv w:val="1"/>
      <w:marLeft w:val="0"/>
      <w:marRight w:val="0"/>
      <w:marTop w:val="0"/>
      <w:marBottom w:val="0"/>
      <w:divBdr>
        <w:top w:val="none" w:sz="0" w:space="0" w:color="auto"/>
        <w:left w:val="none" w:sz="0" w:space="0" w:color="auto"/>
        <w:bottom w:val="none" w:sz="0" w:space="0" w:color="auto"/>
        <w:right w:val="none" w:sz="0" w:space="0" w:color="auto"/>
      </w:divBdr>
    </w:div>
    <w:div w:id="1206142081">
      <w:bodyDiv w:val="1"/>
      <w:marLeft w:val="0"/>
      <w:marRight w:val="0"/>
      <w:marTop w:val="0"/>
      <w:marBottom w:val="0"/>
      <w:divBdr>
        <w:top w:val="none" w:sz="0" w:space="0" w:color="auto"/>
        <w:left w:val="none" w:sz="0" w:space="0" w:color="auto"/>
        <w:bottom w:val="none" w:sz="0" w:space="0" w:color="auto"/>
        <w:right w:val="none" w:sz="0" w:space="0" w:color="auto"/>
      </w:divBdr>
    </w:div>
    <w:div w:id="1296332450">
      <w:bodyDiv w:val="1"/>
      <w:marLeft w:val="0"/>
      <w:marRight w:val="0"/>
      <w:marTop w:val="0"/>
      <w:marBottom w:val="0"/>
      <w:divBdr>
        <w:top w:val="none" w:sz="0" w:space="0" w:color="auto"/>
        <w:left w:val="none" w:sz="0" w:space="0" w:color="auto"/>
        <w:bottom w:val="none" w:sz="0" w:space="0" w:color="auto"/>
        <w:right w:val="none" w:sz="0" w:space="0" w:color="auto"/>
      </w:divBdr>
    </w:div>
    <w:div w:id="1341347890">
      <w:bodyDiv w:val="1"/>
      <w:marLeft w:val="0"/>
      <w:marRight w:val="0"/>
      <w:marTop w:val="0"/>
      <w:marBottom w:val="0"/>
      <w:divBdr>
        <w:top w:val="none" w:sz="0" w:space="0" w:color="auto"/>
        <w:left w:val="none" w:sz="0" w:space="0" w:color="auto"/>
        <w:bottom w:val="none" w:sz="0" w:space="0" w:color="auto"/>
        <w:right w:val="none" w:sz="0" w:space="0" w:color="auto"/>
      </w:divBdr>
    </w:div>
    <w:div w:id="1348870238">
      <w:bodyDiv w:val="1"/>
      <w:marLeft w:val="0"/>
      <w:marRight w:val="0"/>
      <w:marTop w:val="0"/>
      <w:marBottom w:val="0"/>
      <w:divBdr>
        <w:top w:val="none" w:sz="0" w:space="0" w:color="auto"/>
        <w:left w:val="none" w:sz="0" w:space="0" w:color="auto"/>
        <w:bottom w:val="none" w:sz="0" w:space="0" w:color="auto"/>
        <w:right w:val="none" w:sz="0" w:space="0" w:color="auto"/>
      </w:divBdr>
    </w:div>
    <w:div w:id="1499884265">
      <w:bodyDiv w:val="1"/>
      <w:marLeft w:val="0"/>
      <w:marRight w:val="0"/>
      <w:marTop w:val="0"/>
      <w:marBottom w:val="0"/>
      <w:divBdr>
        <w:top w:val="none" w:sz="0" w:space="0" w:color="auto"/>
        <w:left w:val="none" w:sz="0" w:space="0" w:color="auto"/>
        <w:bottom w:val="none" w:sz="0" w:space="0" w:color="auto"/>
        <w:right w:val="none" w:sz="0" w:space="0" w:color="auto"/>
      </w:divBdr>
    </w:div>
    <w:div w:id="1573155464">
      <w:bodyDiv w:val="1"/>
      <w:marLeft w:val="0"/>
      <w:marRight w:val="0"/>
      <w:marTop w:val="0"/>
      <w:marBottom w:val="0"/>
      <w:divBdr>
        <w:top w:val="none" w:sz="0" w:space="0" w:color="auto"/>
        <w:left w:val="none" w:sz="0" w:space="0" w:color="auto"/>
        <w:bottom w:val="none" w:sz="0" w:space="0" w:color="auto"/>
        <w:right w:val="none" w:sz="0" w:space="0" w:color="auto"/>
      </w:divBdr>
    </w:div>
    <w:div w:id="1755736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4927</Words>
  <Characters>28084</Characters>
  <Application>Microsoft Office Word</Application>
  <DocSecurity>0</DocSecurity>
  <Lines>234</Lines>
  <Paragraphs>65</Paragraphs>
  <ScaleCrop>false</ScaleCrop>
  <HeadingPairs>
    <vt:vector size="2" baseType="variant">
      <vt:variant>
        <vt:lpstr>Title</vt:lpstr>
      </vt:variant>
      <vt:variant>
        <vt:i4>1</vt:i4>
      </vt:variant>
    </vt:vector>
  </HeadingPairs>
  <TitlesOfParts>
    <vt:vector size="1" baseType="lpstr">
      <vt:lpstr>Executive Summary</vt:lpstr>
    </vt:vector>
  </TitlesOfParts>
  <Company>PES</Company>
  <LinksUpToDate>false</LinksUpToDate>
  <CharactersWithSpaces>32946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Executive Summary</dc:title>
  <dc:subject/>
  <dc:creator>jstevens</dc:creator>
  <cp:keywords/>
  <cp:lastModifiedBy>Joaquin Mavares</cp:lastModifiedBy>
  <cp:revision>4</cp:revision>
  <cp:lastPrinted>2008-09-10T19:31:00Z</cp:lastPrinted>
  <dcterms:created xsi:type="dcterms:W3CDTF">2009-11-26T20:27:00Z</dcterms:created>
  <dcterms:modified xsi:type="dcterms:W3CDTF">2009-12-02T19:59:00Z</dcterms:modified>
</cp:coreProperties>
</file>